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CA" w:rsidRPr="007B14CA" w:rsidRDefault="007B14CA" w:rsidP="007B14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7B14CA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Приказ Министерства образования и науки РФ от 8 апреля 2014 г. N 293</w:t>
      </w:r>
      <w:r w:rsidRPr="007B14CA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 xml:space="preserve">"Об утверждении Порядка приема на </w:t>
      </w:r>
      <w:proofErr w:type="gramStart"/>
      <w:r w:rsidRPr="007B14CA">
        <w:rPr>
          <w:rFonts w:ascii="Arial" w:eastAsia="Times New Roman" w:hAnsi="Arial" w:cs="Arial"/>
          <w:b/>
          <w:bCs/>
          <w:color w:val="000080"/>
          <w:sz w:val="24"/>
          <w:szCs w:val="24"/>
        </w:rPr>
        <w:t>обучение по</w:t>
      </w:r>
      <w:proofErr w:type="gramEnd"/>
      <w:r w:rsidRPr="007B14CA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образовательным программам дошкольного образования"</w:t>
      </w:r>
    </w:p>
    <w:p w:rsidR="007B14CA" w:rsidRPr="007B14CA" w:rsidRDefault="007B14CA" w:rsidP="007B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B14CA" w:rsidRPr="007B14CA" w:rsidRDefault="007B14CA" w:rsidP="007B14C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В соответствии с </w:t>
      </w:r>
      <w:hyperlink r:id="rId4" w:anchor="block_108658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частью 8 статьи 55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2014, N 6, ст. 562, ст. 566) </w:t>
      </w:r>
      <w:proofErr w:type="spell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и</w:t>
      </w:r>
      <w:hyperlink r:id="rId5" w:anchor="block_15230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подпунктом</w:t>
        </w:r>
        <w:proofErr w:type="spellEnd"/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 xml:space="preserve"> 5.2.30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Положения о Министерстве образования и науки Российской Федерации, утвержденного </w:t>
      </w:r>
      <w:hyperlink r:id="rId6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постановлением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N 6, ст. 582), приказываю:</w:t>
      </w:r>
      <w:proofErr w:type="gramEnd"/>
    </w:p>
    <w:p w:rsidR="007B14CA" w:rsidRPr="007B14CA" w:rsidRDefault="007B14CA" w:rsidP="007B14C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Утвердить прилагаемый </w:t>
      </w:r>
      <w:hyperlink r:id="rId7" w:anchor="block_1000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Порядок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 приема на 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обучение по</w:t>
      </w:r>
      <w:proofErr w:type="gramEnd"/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 образовательным программам дошкольного образования.</w:t>
      </w:r>
    </w:p>
    <w:p w:rsidR="007B14CA" w:rsidRPr="007B14CA" w:rsidRDefault="007B14CA" w:rsidP="007B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B14CA" w:rsidRPr="007B14CA" w:rsidTr="007B14C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B14CA" w:rsidRPr="007B14CA" w:rsidRDefault="007B14CA" w:rsidP="007B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4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7B14CA" w:rsidRPr="007B14CA" w:rsidRDefault="007B14CA" w:rsidP="007B1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4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Д.В. Ливанов</w:t>
            </w:r>
          </w:p>
        </w:tc>
      </w:tr>
    </w:tbl>
    <w:p w:rsidR="007B14CA" w:rsidRPr="007B14CA" w:rsidRDefault="007B14CA" w:rsidP="007B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B14CA" w:rsidRPr="007B14CA" w:rsidRDefault="007B14CA" w:rsidP="007B14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Зарегистрировано в Минюсте РФ 12 мая 2014 г.</w:t>
      </w:r>
      <w:r w:rsidRPr="007B14CA">
        <w:rPr>
          <w:rFonts w:ascii="Arial" w:eastAsia="Times New Roman" w:hAnsi="Arial" w:cs="Arial"/>
          <w:color w:val="000000"/>
          <w:sz w:val="24"/>
          <w:szCs w:val="24"/>
        </w:rPr>
        <w:br/>
        <w:t>Регистрационный N 32220</w:t>
      </w:r>
    </w:p>
    <w:p w:rsidR="007B14CA" w:rsidRPr="007B14CA" w:rsidRDefault="007B14CA" w:rsidP="007B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4CA" w:rsidRPr="007B14CA" w:rsidRDefault="007B14CA" w:rsidP="007B14CA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Приложение</w:t>
      </w:r>
    </w:p>
    <w:p w:rsidR="007B14CA" w:rsidRPr="007B14CA" w:rsidRDefault="007B14CA" w:rsidP="007B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B14CA" w:rsidRPr="007B14CA" w:rsidRDefault="007B14CA" w:rsidP="007B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7B14CA">
        <w:rPr>
          <w:rFonts w:ascii="Arial" w:eastAsia="Times New Roman" w:hAnsi="Arial" w:cs="Arial"/>
          <w:b/>
          <w:bCs/>
          <w:color w:val="000080"/>
          <w:sz w:val="24"/>
          <w:szCs w:val="24"/>
        </w:rPr>
        <w:t>Порядок</w:t>
      </w:r>
      <w:r w:rsidRPr="007B14CA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 xml:space="preserve">приема на </w:t>
      </w:r>
      <w:proofErr w:type="gramStart"/>
      <w:r w:rsidRPr="007B14CA">
        <w:rPr>
          <w:rFonts w:ascii="Arial" w:eastAsia="Times New Roman" w:hAnsi="Arial" w:cs="Arial"/>
          <w:b/>
          <w:bCs/>
          <w:color w:val="000080"/>
          <w:sz w:val="24"/>
          <w:szCs w:val="24"/>
        </w:rPr>
        <w:t>обучение по</w:t>
      </w:r>
      <w:proofErr w:type="gramEnd"/>
      <w:r w:rsidRPr="007B14CA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образовательным программам дошкольного образования</w:t>
      </w:r>
      <w:r w:rsidRPr="007B14CA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(утв. </w:t>
      </w:r>
      <w:hyperlink r:id="rId8" w:history="1">
        <w:r w:rsidRPr="007B14CA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приказом</w:t>
        </w:r>
      </w:hyperlink>
      <w:r w:rsidRPr="007B14CA">
        <w:rPr>
          <w:rFonts w:ascii="Arial" w:eastAsia="Times New Roman" w:hAnsi="Arial" w:cs="Arial"/>
          <w:b/>
          <w:bCs/>
          <w:color w:val="000080"/>
          <w:sz w:val="24"/>
          <w:szCs w:val="24"/>
        </w:rPr>
        <w:t> Министерства образования и науки РФ от 8 апреля 2014 г. N 293)</w:t>
      </w:r>
    </w:p>
    <w:p w:rsidR="007B14CA" w:rsidRPr="007B14CA" w:rsidRDefault="007B14CA" w:rsidP="007B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1. Настоящий Порядок приема на 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обучение по</w:t>
      </w:r>
      <w:proofErr w:type="gramEnd"/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9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Федеральным законом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 </w:t>
      </w:r>
      <w:hyperlink r:id="rId10" w:anchor="block_4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законодательством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об образовании, образовательной организацией самостоятельно</w:t>
      </w:r>
      <w:hyperlink r:id="rId11" w:anchor="block_991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*(1)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Прием граждан на 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обучение по</w:t>
      </w:r>
      <w:proofErr w:type="gramEnd"/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block_992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*(2)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block_993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*(3)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4" w:anchor="block_88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статьей 88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N 23, ст. 2878; N 27, ст. 3462; N 30, ст. 4036; N 48, ст. 6165; 2014, N 6, ст. 562, ст. 566).</w:t>
      </w:r>
      <w:proofErr w:type="gramEnd"/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block_994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*(4)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block_995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*(5)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block_996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*(6)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(далее - распорядительный акт о закрепленной территории).</w:t>
      </w:r>
      <w:proofErr w:type="gramEnd"/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</w:t>
      </w:r>
      <w:r w:rsidRPr="007B14CA">
        <w:rPr>
          <w:rFonts w:ascii="Arial" w:eastAsia="Times New Roman" w:hAnsi="Arial" w:cs="Arial"/>
          <w:color w:val="000000"/>
          <w:sz w:val="24"/>
          <w:szCs w:val="24"/>
        </w:rPr>
        <w:lastRenderedPageBreak/>
        <w:t>организации, реализующие основную образовательную программу дошкольного образования (детские сады)</w:t>
      </w:r>
      <w:hyperlink r:id="rId18" w:anchor="block_997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*(7)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9" w:anchor="block_10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статьей 10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Федерации, 2002, N 30, ст. 3032).</w:t>
      </w:r>
      <w:proofErr w:type="gramEnd"/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б) дата и место рождения ребенка;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7B14CA">
        <w:rPr>
          <w:rFonts w:ascii="Arial" w:eastAsia="Times New Roman" w:hAnsi="Arial" w:cs="Arial"/>
          <w:color w:val="000000"/>
          <w:sz w:val="24"/>
          <w:szCs w:val="24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0" w:anchor="block_998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*(8)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Для приема в образовательную организацию: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обучение</w:t>
      </w:r>
      <w:proofErr w:type="gramEnd"/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 по адаптированной образовательной программе дошкольного </w:t>
      </w:r>
      <w:r w:rsidRPr="007B14C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образования только с согласия родителей (законных представителей) и на основании рекомендаций </w:t>
      </w:r>
      <w:proofErr w:type="spell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психолого-медико-педагогической</w:t>
      </w:r>
      <w:proofErr w:type="spellEnd"/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 комиссии.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1" w:anchor="block_998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*(9)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13. 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2" w:anchor="block_8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пунктом 8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настоящего Порядка.</w:t>
      </w:r>
      <w:proofErr w:type="gramEnd"/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3" w:anchor="block_9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пунктом 9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4" w:anchor="block_9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пунктом 9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16. После приема документов, указанных в </w:t>
      </w:r>
      <w:hyperlink r:id="rId25" w:anchor="block_9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пункте 9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6" w:anchor="block_9910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*(10)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с родителями (законными представителями) ребенка.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кт в тр</w:t>
      </w:r>
      <w:proofErr w:type="gramEnd"/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ехдневный срок после издания размещается на </w:t>
      </w:r>
      <w:r w:rsidRPr="007B14CA">
        <w:rPr>
          <w:rFonts w:ascii="Arial" w:eastAsia="Times New Roman" w:hAnsi="Arial" w:cs="Arial"/>
          <w:color w:val="000000"/>
          <w:sz w:val="24"/>
          <w:szCs w:val="24"/>
        </w:rPr>
        <w:lastRenderedPageBreak/>
        <w:t>информационном стенде образовательной организации и на официальном сайте образовательной организации в сети Интернет.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7" w:anchor="block_8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пунктом 8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настоящего Порядка.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B14CA" w:rsidRPr="007B14CA" w:rsidRDefault="007B14CA" w:rsidP="007B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B14CA" w:rsidRPr="007B14CA" w:rsidRDefault="007B14CA" w:rsidP="007B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_____________________________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*(1) </w:t>
      </w:r>
      <w:hyperlink r:id="rId28" w:anchor="block_108659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Часть 9 статьи 55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*(2) </w:t>
      </w:r>
      <w:hyperlink r:id="rId29" w:anchor="block_108783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Части 2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и </w:t>
      </w:r>
      <w:hyperlink r:id="rId30" w:anchor="block_108784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3 статьи 67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2014, N 6, ст. 562, ст. 566).</w:t>
      </w:r>
      <w:proofErr w:type="gramEnd"/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*(3) </w:t>
      </w:r>
      <w:hyperlink r:id="rId31" w:anchor="block_1092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Часть 2 статьи 9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*(4) </w:t>
      </w:r>
      <w:hyperlink r:id="rId32" w:anchor="block_108785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Часть 4 статьи 67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*(5) </w:t>
      </w:r>
      <w:hyperlink r:id="rId33" w:anchor="block_108652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Часть 2 статьи 55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*(7) </w:t>
      </w:r>
      <w:hyperlink r:id="rId34" w:anchor="block_1002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Пункт 2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 </w:t>
      </w:r>
      <w:hyperlink r:id="rId35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распоряжением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7B14C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52, ст. 6626; 2010, N 37, ст. 4777; 2012, N 2, ст. 375).</w:t>
      </w:r>
      <w:proofErr w:type="gramEnd"/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*(8) </w:t>
      </w:r>
      <w:hyperlink r:id="rId36" w:anchor="block_1111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Пункт 11.1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 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СанПиН</w:t>
      </w:r>
      <w:proofErr w:type="spellEnd"/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t>*(9) </w:t>
      </w:r>
      <w:hyperlink r:id="rId37" w:anchor="block_601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Часть 1 статьи 6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B14CA">
        <w:rPr>
          <w:rFonts w:ascii="Arial" w:eastAsia="Times New Roman" w:hAnsi="Arial" w:cs="Arial"/>
          <w:color w:val="000000"/>
          <w:sz w:val="24"/>
          <w:szCs w:val="24"/>
        </w:rPr>
        <w:t>*(10) </w:t>
      </w:r>
      <w:hyperlink r:id="rId38" w:anchor="block_108636" w:history="1">
        <w:r w:rsidRPr="007B14CA">
          <w:rPr>
            <w:rFonts w:ascii="Arial" w:eastAsia="Times New Roman" w:hAnsi="Arial" w:cs="Arial"/>
            <w:color w:val="008000"/>
            <w:sz w:val="24"/>
            <w:szCs w:val="24"/>
          </w:rPr>
          <w:t>Часть 2 статьи 53</w:t>
        </w:r>
      </w:hyperlink>
      <w:r w:rsidRPr="007B14CA">
        <w:rPr>
          <w:rFonts w:ascii="Arial" w:eastAsia="Times New Roman" w:hAnsi="Arial" w:cs="Arial"/>
          <w:color w:val="000000"/>
          <w:sz w:val="24"/>
          <w:szCs w:val="24"/>
        </w:rPr>
        <w:t xml:space="preserve"> Федерального закона от 29 декабря 2012 г. N 273-ФЗ "Об образовании в Российской Федерации" (Собрание законодательства </w:t>
      </w:r>
      <w:r w:rsidRPr="007B14CA">
        <w:rPr>
          <w:rFonts w:ascii="Arial" w:eastAsia="Times New Roman" w:hAnsi="Arial" w:cs="Arial"/>
          <w:color w:val="000000"/>
          <w:sz w:val="24"/>
          <w:szCs w:val="24"/>
        </w:rPr>
        <w:lastRenderedPageBreak/>
        <w:t>Российской Федерации, 2012, N 53, ст. 7598; 2013, N 19, ст. 2326; N 23, ст. 2878; N 30, ст. 4036; N 48, ст. 6165; 2014, N 6, ст. 562, ст. 566).</w:t>
      </w:r>
      <w:proofErr w:type="gramEnd"/>
    </w:p>
    <w:p w:rsidR="00096384" w:rsidRPr="007B14CA" w:rsidRDefault="007B14CA" w:rsidP="007B14CA">
      <w:pPr>
        <w:spacing w:after="0" w:line="240" w:lineRule="auto"/>
        <w:rPr>
          <w:sz w:val="24"/>
          <w:szCs w:val="24"/>
        </w:rPr>
      </w:pPr>
      <w:r w:rsidRPr="007B14C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B14CA">
        <w:rPr>
          <w:rFonts w:ascii="Arial" w:eastAsia="Times New Roman" w:hAnsi="Arial" w:cs="Arial"/>
          <w:color w:val="000000"/>
          <w:sz w:val="24"/>
          <w:szCs w:val="24"/>
        </w:rPr>
        <w:br/>
        <w:t>Система ГАРАНТ: </w:t>
      </w:r>
      <w:hyperlink r:id="rId39" w:anchor="ixzz3RWt6irhe" w:history="1">
        <w:r w:rsidRPr="007B14CA">
          <w:rPr>
            <w:rFonts w:ascii="Arial" w:eastAsia="Times New Roman" w:hAnsi="Arial" w:cs="Arial"/>
            <w:color w:val="003399"/>
            <w:sz w:val="24"/>
            <w:szCs w:val="24"/>
          </w:rPr>
          <w:t>http://base.garant.ru/70653804/#ixzz3RWt6irhe</w:t>
        </w:r>
      </w:hyperlink>
    </w:p>
    <w:sectPr w:rsidR="00096384" w:rsidRPr="007B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B14CA"/>
    <w:rsid w:val="00096384"/>
    <w:rsid w:val="007B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4CA"/>
  </w:style>
  <w:style w:type="character" w:styleId="a3">
    <w:name w:val="Hyperlink"/>
    <w:basedOn w:val="a0"/>
    <w:uiPriority w:val="99"/>
    <w:semiHidden/>
    <w:unhideWhenUsed/>
    <w:rsid w:val="007B14CA"/>
    <w:rPr>
      <w:color w:val="0000FF"/>
      <w:u w:val="single"/>
    </w:rPr>
  </w:style>
  <w:style w:type="paragraph" w:customStyle="1" w:styleId="s16">
    <w:name w:val="s_16"/>
    <w:basedOn w:val="a"/>
    <w:rsid w:val="007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B1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hyperlink" Target="http://base.garant.ru/7065380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12171809/" TargetMode="External"/><Relationship Id="rId7" Type="http://schemas.openxmlformats.org/officeDocument/2006/relationships/hyperlink" Target="http://base.garant.ru/70653804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6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291362/7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653804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291362/6/" TargetMode="External"/><Relationship Id="rId36" Type="http://schemas.openxmlformats.org/officeDocument/2006/relationships/hyperlink" Target="http://base.garant.ru/70414724/" TargetMode="External"/><Relationship Id="rId10" Type="http://schemas.openxmlformats.org/officeDocument/2006/relationships/hyperlink" Target="http://base.garant.ru/70291362/1/" TargetMode="External"/><Relationship Id="rId19" Type="http://schemas.openxmlformats.org/officeDocument/2006/relationships/hyperlink" Target="http://base.garant.ru/184755/1/" TargetMode="External"/><Relationship Id="rId31" Type="http://schemas.openxmlformats.org/officeDocument/2006/relationships/hyperlink" Target="http://base.garant.ru/70291362/1/" TargetMode="Externa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291362/11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121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2725</Words>
  <Characters>15534</Characters>
  <Application>Microsoft Office Word</Application>
  <DocSecurity>0</DocSecurity>
  <Lines>129</Lines>
  <Paragraphs>36</Paragraphs>
  <ScaleCrop>false</ScaleCrop>
  <Company>Microsoft</Company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2015-02-12T11:31:00Z</dcterms:created>
  <dcterms:modified xsi:type="dcterms:W3CDTF">2015-02-12T11:48:00Z</dcterms:modified>
</cp:coreProperties>
</file>