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B9" w:rsidRPr="00704129" w:rsidRDefault="007E74B9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129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Публичный доклад</w:t>
      </w:r>
    </w:p>
    <w:p w:rsidR="007E74B9" w:rsidRPr="00704129" w:rsidRDefault="007E74B9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12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 № 165</w:t>
      </w:r>
    </w:p>
    <w:p w:rsidR="007E74B9" w:rsidRPr="00704129" w:rsidRDefault="007E74B9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129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общеразвивающего вида с приоритетным осуществлением деятельности по художественно-эстетиче</w:t>
      </w:r>
      <w:r w:rsidR="004F15F4" w:rsidRPr="00704129">
        <w:rPr>
          <w:rFonts w:ascii="Times New Roman" w:eastAsia="Times New Roman" w:hAnsi="Times New Roman" w:cs="Times New Roman"/>
          <w:b/>
          <w:bCs/>
          <w:sz w:val="28"/>
          <w:szCs w:val="28"/>
        </w:rPr>
        <w:t>скому направлению развития воспитанников</w:t>
      </w:r>
      <w:r w:rsidRPr="00704129">
        <w:rPr>
          <w:rFonts w:ascii="Times New Roman" w:eastAsia="Times New Roman" w:hAnsi="Times New Roman" w:cs="Times New Roman"/>
          <w:b/>
          <w:bCs/>
          <w:sz w:val="28"/>
          <w:szCs w:val="28"/>
        </w:rPr>
        <w:t>» </w:t>
      </w:r>
    </w:p>
    <w:p w:rsidR="00D13266" w:rsidRPr="00704129" w:rsidRDefault="007E74B9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1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Кемерово</w:t>
      </w:r>
      <w:r w:rsidRPr="00704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7E74B9" w:rsidRPr="00704129" w:rsidRDefault="00D13266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4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201</w:t>
      </w:r>
      <w:r w:rsidR="009657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704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-201</w:t>
      </w:r>
      <w:r w:rsidR="009657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704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866867" w:rsidRPr="00704129" w:rsidRDefault="00866867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6867" w:rsidRPr="00704129" w:rsidRDefault="00866867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4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Заведующая </w:t>
      </w:r>
    </w:p>
    <w:p w:rsidR="00866867" w:rsidRPr="00704129" w:rsidRDefault="00866867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4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Головнева Майя Геннадьевна</w:t>
      </w:r>
    </w:p>
    <w:p w:rsidR="00866867" w:rsidRPr="00704129" w:rsidRDefault="00866867" w:rsidP="0078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E74B9" w:rsidRPr="001F56D9" w:rsidRDefault="007E74B9" w:rsidP="001F56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041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Содержание:</w:t>
      </w:r>
      <w:r w:rsidRPr="007041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0230" w:rsidRPr="00704129" w:rsidRDefault="007E74B9" w:rsidP="0078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80230" w:rsidRPr="00704129">
        <w:rPr>
          <w:rFonts w:ascii="Times New Roman" w:hAnsi="Times New Roman" w:cs="Times New Roman"/>
          <w:sz w:val="24"/>
          <w:szCs w:val="24"/>
        </w:rPr>
        <w:t xml:space="preserve"> Общая характеристика ДОУ и условий его функционирования</w:t>
      </w:r>
      <w:r w:rsidR="00780230" w:rsidRPr="00704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0230" w:rsidRPr="00704129" w:rsidRDefault="00780230" w:rsidP="00780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2. Структура управления ДОУ </w:t>
      </w:r>
    </w:p>
    <w:p w:rsidR="004773C2" w:rsidRPr="00704129" w:rsidRDefault="00780230" w:rsidP="00780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3.Условия осуществления образовательного процесса</w:t>
      </w:r>
    </w:p>
    <w:p w:rsidR="00780230" w:rsidRPr="00704129" w:rsidRDefault="00780230" w:rsidP="00780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4.Сохранение и укрепление здоровья детей</w:t>
      </w:r>
    </w:p>
    <w:p w:rsidR="00780230" w:rsidRPr="00704129" w:rsidRDefault="00780230" w:rsidP="00780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5.Организация питания, состояние системы обеспечения</w:t>
      </w:r>
    </w:p>
    <w:p w:rsidR="00780230" w:rsidRPr="00704129" w:rsidRDefault="00780230" w:rsidP="00780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6. Социальная активность и социальное партнёрство </w:t>
      </w:r>
    </w:p>
    <w:p w:rsidR="00780230" w:rsidRPr="00704129" w:rsidRDefault="00780230" w:rsidP="00780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7. Финансовое обеспечение, функционирование и развитие ДОУ </w:t>
      </w:r>
    </w:p>
    <w:p w:rsidR="00780230" w:rsidRPr="00704129" w:rsidRDefault="00780230" w:rsidP="00780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8. Основные нерешённые проблемы </w:t>
      </w:r>
    </w:p>
    <w:p w:rsidR="00780230" w:rsidRPr="00704129" w:rsidRDefault="00780230" w:rsidP="00780230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9. Результаты образовательной деятельности</w:t>
      </w:r>
    </w:p>
    <w:p w:rsidR="00780230" w:rsidRPr="00704129" w:rsidRDefault="00780230" w:rsidP="00780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10. Основные направления ближайшего развития ДОУ </w:t>
      </w:r>
    </w:p>
    <w:p w:rsidR="00780230" w:rsidRPr="00704129" w:rsidRDefault="00780230" w:rsidP="007802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</w:rPr>
      </w:pPr>
    </w:p>
    <w:p w:rsidR="007E74B9" w:rsidRPr="00704129" w:rsidRDefault="007E74B9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Приоритетное направление развития </w:t>
      </w:r>
    </w:p>
    <w:p w:rsidR="00780230" w:rsidRPr="00704129" w:rsidRDefault="007E74B9" w:rsidP="001F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96574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- 201</w:t>
      </w:r>
      <w:r w:rsidR="0096574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 xml:space="preserve"> </w:t>
      </w:r>
    </w:p>
    <w:p w:rsidR="0007163C" w:rsidRPr="00704129" w:rsidRDefault="0007163C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hAnsi="Times New Roman" w:cs="Times New Roman"/>
          <w:sz w:val="24"/>
          <w:szCs w:val="24"/>
        </w:rPr>
        <w:t xml:space="preserve">Приоритетным направлением ДОУ является деятельность по художественно-эстетическому направлению развития детей,  обеспечивающая детям равные стартовые </w:t>
      </w:r>
      <w:proofErr w:type="gramStart"/>
      <w:r w:rsidRPr="00704129">
        <w:rPr>
          <w:rFonts w:ascii="Times New Roman" w:hAnsi="Times New Roman" w:cs="Times New Roman"/>
          <w:sz w:val="24"/>
          <w:szCs w:val="24"/>
        </w:rPr>
        <w:t>возможности к обучению</w:t>
      </w:r>
      <w:proofErr w:type="gramEnd"/>
      <w:r w:rsidRPr="00704129">
        <w:rPr>
          <w:rFonts w:ascii="Times New Roman" w:hAnsi="Times New Roman" w:cs="Times New Roman"/>
          <w:sz w:val="24"/>
          <w:szCs w:val="24"/>
        </w:rPr>
        <w:t xml:space="preserve"> в школе. В группах общеразвивающей направленности дошкольное образование осуществляется в соответствии с общеобразовательной программой. Она включает коррекционно-педагогическое и психолого-соц</w:t>
      </w:r>
      <w:r w:rsidR="00E7338A">
        <w:rPr>
          <w:rFonts w:ascii="Times New Roman" w:hAnsi="Times New Roman" w:cs="Times New Roman"/>
          <w:sz w:val="24"/>
          <w:szCs w:val="24"/>
        </w:rPr>
        <w:t>иальное сопровождение детей от 2</w:t>
      </w:r>
      <w:r w:rsidRPr="00704129">
        <w:rPr>
          <w:rFonts w:ascii="Times New Roman" w:hAnsi="Times New Roman" w:cs="Times New Roman"/>
          <w:sz w:val="24"/>
          <w:szCs w:val="24"/>
        </w:rPr>
        <w:t xml:space="preserve"> до 7 лет, оказание помощи родителям (законным представителям) в организации воспитания и обучения детей. </w:t>
      </w:r>
    </w:p>
    <w:p w:rsidR="0007163C" w:rsidRPr="00704129" w:rsidRDefault="0007163C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7"/>
        </w:rPr>
      </w:pPr>
    </w:p>
    <w:p w:rsidR="00A945D6" w:rsidRPr="001F56D9" w:rsidRDefault="00D13266" w:rsidP="001F5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2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945D6" w:rsidRPr="00704129">
        <w:rPr>
          <w:rFonts w:ascii="Times New Roman" w:hAnsi="Times New Roman" w:cs="Times New Roman"/>
          <w:b/>
          <w:sz w:val="24"/>
          <w:szCs w:val="24"/>
        </w:rPr>
        <w:t>Общая характеристика ДОУ и условий его функционирования</w:t>
      </w:r>
    </w:p>
    <w:p w:rsidR="00767DD7" w:rsidRPr="00704129" w:rsidRDefault="00767DD7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hAnsi="Times New Roman" w:cs="Times New Roman"/>
          <w:sz w:val="24"/>
          <w:szCs w:val="24"/>
        </w:rPr>
        <w:t>М</w:t>
      </w:r>
      <w:r w:rsidR="004F15F4" w:rsidRPr="00704129">
        <w:rPr>
          <w:rFonts w:ascii="Times New Roman" w:hAnsi="Times New Roman" w:cs="Times New Roman"/>
          <w:sz w:val="24"/>
          <w:szCs w:val="24"/>
        </w:rPr>
        <w:t>Б</w:t>
      </w:r>
      <w:r w:rsidRPr="00704129">
        <w:rPr>
          <w:rFonts w:ascii="Times New Roman" w:hAnsi="Times New Roman" w:cs="Times New Roman"/>
          <w:sz w:val="24"/>
          <w:szCs w:val="24"/>
        </w:rPr>
        <w:t xml:space="preserve">ДОУ № 165 «Детский сад общеразвивающего вида» функционирует с 1978 года и обслуживает детей проживающих </w:t>
      </w:r>
      <w:proofErr w:type="gramStart"/>
      <w:r w:rsidRPr="007041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129">
        <w:rPr>
          <w:rFonts w:ascii="Times New Roman" w:hAnsi="Times New Roman" w:cs="Times New Roman"/>
          <w:sz w:val="24"/>
          <w:szCs w:val="24"/>
        </w:rPr>
        <w:t xml:space="preserve"> ж.р. </w:t>
      </w:r>
      <w:proofErr w:type="gramStart"/>
      <w:r w:rsidRPr="00704129">
        <w:rPr>
          <w:rFonts w:ascii="Times New Roman" w:hAnsi="Times New Roman" w:cs="Times New Roman"/>
          <w:sz w:val="24"/>
          <w:szCs w:val="24"/>
        </w:rPr>
        <w:t>Кедровка</w:t>
      </w:r>
      <w:proofErr w:type="gramEnd"/>
      <w:r w:rsidRPr="00704129">
        <w:rPr>
          <w:rFonts w:ascii="Times New Roman" w:hAnsi="Times New Roman" w:cs="Times New Roman"/>
          <w:sz w:val="24"/>
          <w:szCs w:val="24"/>
        </w:rPr>
        <w:t>, Промышленновский.</w:t>
      </w:r>
    </w:p>
    <w:p w:rsidR="00767DD7" w:rsidRPr="00704129" w:rsidRDefault="00767DD7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129">
        <w:rPr>
          <w:rFonts w:ascii="Times New Roman" w:hAnsi="Times New Roman" w:cs="Times New Roman"/>
          <w:sz w:val="24"/>
          <w:szCs w:val="24"/>
        </w:rPr>
        <w:t>Детский сад расположен по адресу: 650903, г. Кемерово, ж.р. Кедровка, ул.</w:t>
      </w:r>
      <w:r w:rsidR="00B45FA1" w:rsidRPr="00704129">
        <w:rPr>
          <w:rFonts w:ascii="Times New Roman" w:hAnsi="Times New Roman" w:cs="Times New Roman"/>
          <w:sz w:val="24"/>
          <w:szCs w:val="24"/>
        </w:rPr>
        <w:t xml:space="preserve"> Новогодняя, 18б, телефон: 69-24-31.</w:t>
      </w:r>
      <w:proofErr w:type="gramEnd"/>
    </w:p>
    <w:p w:rsidR="00B45FA1" w:rsidRPr="00704129" w:rsidRDefault="00B45FA1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hAnsi="Times New Roman" w:cs="Times New Roman"/>
          <w:sz w:val="24"/>
          <w:szCs w:val="24"/>
        </w:rPr>
        <w:t>Здание построено по типовому проекту и имеет: 6 групповых</w:t>
      </w:r>
      <w:r w:rsidR="00FE7CC7" w:rsidRPr="00704129">
        <w:rPr>
          <w:rFonts w:ascii="Times New Roman" w:hAnsi="Times New Roman" w:cs="Times New Roman"/>
          <w:sz w:val="24"/>
          <w:szCs w:val="24"/>
        </w:rPr>
        <w:t xml:space="preserve"> ячеек с изолированными спальными комнатами</w:t>
      </w:r>
      <w:r w:rsidRPr="00704129">
        <w:rPr>
          <w:rFonts w:ascii="Times New Roman" w:hAnsi="Times New Roman" w:cs="Times New Roman"/>
          <w:sz w:val="24"/>
          <w:szCs w:val="24"/>
        </w:rPr>
        <w:t>, музыкально-спортивный зал, кабинет специалистов (психолога, логопеда), методический кабинет, ряд служебных помещений.</w:t>
      </w:r>
    </w:p>
    <w:p w:rsidR="00FE7CC7" w:rsidRPr="00704129" w:rsidRDefault="00B45FA1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129">
        <w:rPr>
          <w:rFonts w:ascii="Times New Roman" w:hAnsi="Times New Roman" w:cs="Times New Roman"/>
          <w:sz w:val="24"/>
          <w:szCs w:val="24"/>
        </w:rPr>
        <w:t>На первом этаж</w:t>
      </w:r>
      <w:r w:rsidR="00FE7CC7" w:rsidRPr="00704129">
        <w:rPr>
          <w:rFonts w:ascii="Times New Roman" w:hAnsi="Times New Roman" w:cs="Times New Roman"/>
          <w:sz w:val="24"/>
          <w:szCs w:val="24"/>
        </w:rPr>
        <w:t>е размещены: 2 групповые ячейки</w:t>
      </w:r>
      <w:r w:rsidRPr="00704129">
        <w:rPr>
          <w:rFonts w:ascii="Times New Roman" w:hAnsi="Times New Roman" w:cs="Times New Roman"/>
          <w:sz w:val="24"/>
          <w:szCs w:val="24"/>
        </w:rPr>
        <w:t>, музыкально-спортивный зал, пищеблок, прачечная, кабинет завхоза, медицинский блок, кабинет специалистов (психолога, логопеда), кабинет заведующего, методический кабинет.</w:t>
      </w:r>
      <w:proofErr w:type="gramEnd"/>
      <w:r w:rsidR="00FE7CC7" w:rsidRPr="00704129">
        <w:rPr>
          <w:rFonts w:ascii="Times New Roman" w:hAnsi="Times New Roman" w:cs="Times New Roman"/>
          <w:sz w:val="24"/>
          <w:szCs w:val="24"/>
        </w:rPr>
        <w:t xml:space="preserve"> </w:t>
      </w:r>
      <w:r w:rsidRPr="00704129">
        <w:rPr>
          <w:rFonts w:ascii="Times New Roman" w:hAnsi="Times New Roman" w:cs="Times New Roman"/>
          <w:sz w:val="24"/>
          <w:szCs w:val="24"/>
        </w:rPr>
        <w:t>На в</w:t>
      </w:r>
      <w:r w:rsidR="00FE7CC7" w:rsidRPr="00704129">
        <w:rPr>
          <w:rFonts w:ascii="Times New Roman" w:hAnsi="Times New Roman" w:cs="Times New Roman"/>
          <w:sz w:val="24"/>
          <w:szCs w:val="24"/>
        </w:rPr>
        <w:t>тором этаже: 4 групповые ячейки</w:t>
      </w:r>
      <w:r w:rsidRPr="007041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FA1" w:rsidRPr="00704129" w:rsidRDefault="00681BF3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ДОУ р</w:t>
      </w:r>
      <w:r w:rsidR="00B45FA1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егламентирует свою образовательную деятельность на основании нормативно-правовых актов: </w:t>
      </w:r>
    </w:p>
    <w:p w:rsidR="00B45FA1" w:rsidRPr="00704129" w:rsidRDefault="00B45FA1" w:rsidP="0078023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Лицензия </w:t>
      </w:r>
      <w:r w:rsidR="00681BF3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на право образовательной деятельности </w:t>
      </w:r>
      <w:r w:rsidR="00965746">
        <w:rPr>
          <w:rFonts w:ascii="Times New Roman" w:hAnsi="Times New Roman" w:cs="Times New Roman"/>
          <w:sz w:val="24"/>
          <w:szCs w:val="24"/>
        </w:rPr>
        <w:t xml:space="preserve">лицензия серия 42 ЛО 1 № 0004246 </w:t>
      </w:r>
      <w:proofErr w:type="spellStart"/>
      <w:r w:rsidR="0096574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965746">
        <w:rPr>
          <w:rFonts w:ascii="Times New Roman" w:hAnsi="Times New Roman" w:cs="Times New Roman"/>
          <w:sz w:val="24"/>
          <w:szCs w:val="24"/>
        </w:rPr>
        <w:t>. № 17160, выдана 014.05.2018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. Срок действия – бессрочно.</w:t>
      </w:r>
    </w:p>
    <w:p w:rsidR="00681BF3" w:rsidRPr="00704129" w:rsidRDefault="00681BF3" w:rsidP="0078023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Лицензия на медицинскую деятельность №</w:t>
      </w:r>
      <w:r w:rsidR="00E733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ЛО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-42-01-00</w:t>
      </w:r>
      <w:r w:rsidR="00E733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4301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от 0</w:t>
      </w:r>
      <w:r w:rsidR="00E733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7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E733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апреля 2016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г. серия </w:t>
      </w:r>
      <w:r w:rsidR="00E733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ЛО № 0004372. Срок действия – бессрочно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.</w:t>
      </w:r>
    </w:p>
    <w:p w:rsidR="00B45FA1" w:rsidRPr="00704129" w:rsidRDefault="00B45FA1" w:rsidP="0078023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Устав</w:t>
      </w:r>
      <w:r w:rsidR="00681BF3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МБДОУ № 165</w:t>
      </w:r>
      <w:r w:rsidR="00CE460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4F15F4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CE460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от 14.01.2015</w:t>
      </w:r>
      <w:r w:rsidR="004F15F4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г.</w:t>
      </w:r>
      <w:r w:rsidR="00CE460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, решение КУМИ администрации </w:t>
      </w:r>
      <w:proofErr w:type="gramStart"/>
      <w:r w:rsidR="00CE460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г</w:t>
      </w:r>
      <w:proofErr w:type="gramEnd"/>
      <w:r w:rsidR="00CE460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. Кемерово № 04 от 14.01.2015 г.</w:t>
      </w:r>
    </w:p>
    <w:p w:rsidR="00681BF3" w:rsidRPr="00704129" w:rsidRDefault="00B45FA1" w:rsidP="0078023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Договор с учредителем (Комитет по управлению муниципальным имуществом  </w:t>
      </w:r>
      <w:r w:rsidRPr="00704129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Кемерово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)</w:t>
      </w:r>
      <w:r w:rsidR="009657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.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</w:p>
    <w:p w:rsidR="006B123A" w:rsidRPr="00704129" w:rsidRDefault="007F5F99" w:rsidP="0078023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Основная об</w:t>
      </w:r>
      <w:r w:rsidR="00342F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щеобр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азовательная программа</w:t>
      </w:r>
      <w:r w:rsidR="00342F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дошкольного образования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МБДОУ № 165 «Детский сад общераз</w:t>
      </w:r>
      <w:r w:rsidR="00F879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вивающего вида</w:t>
      </w:r>
      <w:r w:rsidR="00F879E8" w:rsidRPr="00A7410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» от </w:t>
      </w:r>
      <w:r w:rsidR="00A74103" w:rsidRPr="00A7410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27.05.2015 г.</w:t>
      </w:r>
    </w:p>
    <w:p w:rsidR="00B45FA1" w:rsidRPr="00704129" w:rsidRDefault="00B45FA1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hAnsi="Times New Roman" w:cs="Times New Roman"/>
          <w:sz w:val="24"/>
          <w:szCs w:val="24"/>
        </w:rPr>
        <w:lastRenderedPageBreak/>
        <w:t xml:space="preserve">В ДОУ функционируют 6 групп общеразвивающей направленности и </w:t>
      </w:r>
      <w:r w:rsidR="00E7338A">
        <w:rPr>
          <w:rFonts w:ascii="Times New Roman" w:hAnsi="Times New Roman" w:cs="Times New Roman"/>
          <w:sz w:val="24"/>
          <w:szCs w:val="24"/>
        </w:rPr>
        <w:t>принимаются дети в возрасте  с 2</w:t>
      </w:r>
      <w:r w:rsidRPr="00704129">
        <w:rPr>
          <w:rFonts w:ascii="Times New Roman" w:hAnsi="Times New Roman" w:cs="Times New Roman"/>
          <w:sz w:val="24"/>
          <w:szCs w:val="24"/>
        </w:rPr>
        <w:t xml:space="preserve">  до 7 лет включительно</w:t>
      </w:r>
      <w:r w:rsidRPr="007041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DFDF7"/>
        </w:rPr>
        <w:t xml:space="preserve">: </w:t>
      </w:r>
    </w:p>
    <w:p w:rsidR="002B737E" w:rsidRDefault="002B737E" w:rsidP="0078023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Первая младшая группа </w:t>
      </w:r>
      <w:r w:rsidR="00965746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«Дружная семейка» </w:t>
      </w:r>
      <w:r w:rsidR="00965746" w:rsidRPr="00E733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(от 2 до 3 лет)</w:t>
      </w:r>
    </w:p>
    <w:p w:rsidR="002B737E" w:rsidRDefault="00F879E8" w:rsidP="002B73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Вторая младшая группа </w:t>
      </w:r>
      <w:r w:rsidR="00965746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«Солнышко»</w:t>
      </w:r>
      <w:r w:rsidR="009657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(от 3 до 4 лет)</w:t>
      </w:r>
    </w:p>
    <w:p w:rsidR="00965746" w:rsidRDefault="00965746" w:rsidP="002B73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Средняя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E7338A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группа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«Почемучки» </w:t>
      </w:r>
      <w:r w:rsidRPr="009657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(от 4 до 5 лет)</w:t>
      </w:r>
    </w:p>
    <w:p w:rsidR="00965746" w:rsidRDefault="00965746" w:rsidP="002B73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9657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Средняя группа </w:t>
      </w:r>
      <w:r w:rsidR="00E7338A" w:rsidRPr="009657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«Непоседы» </w:t>
      </w:r>
      <w:r w:rsidRPr="009657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(от 4 до 5 лет)</w:t>
      </w:r>
    </w:p>
    <w:p w:rsidR="002B737E" w:rsidRPr="00965746" w:rsidRDefault="00965746" w:rsidP="002B73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Старшая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группа </w:t>
      </w:r>
      <w:r w:rsidR="002B737E" w:rsidRPr="009657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«Пчелки»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(от 5 до 6 лет)  </w:t>
      </w:r>
    </w:p>
    <w:p w:rsidR="007C7D64" w:rsidRPr="00965746" w:rsidRDefault="007C7D64" w:rsidP="0096574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9657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Подготовительная </w:t>
      </w:r>
      <w:r w:rsidR="00965746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группа </w:t>
      </w:r>
      <w:r w:rsidR="002B737E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«Лесная сказка»</w:t>
      </w:r>
      <w:r w:rsidR="00E7338A" w:rsidRPr="00E733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965746" w:rsidRPr="00E733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(от 6 до 7 лет)</w:t>
      </w:r>
    </w:p>
    <w:p w:rsidR="00452942" w:rsidRPr="00704129" w:rsidRDefault="00452942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hAnsi="Times New Roman" w:cs="Times New Roman"/>
          <w:sz w:val="24"/>
          <w:szCs w:val="24"/>
        </w:rPr>
        <w:t>Режим работы Учреждения:</w:t>
      </w:r>
    </w:p>
    <w:p w:rsidR="00452942" w:rsidRPr="00704129" w:rsidRDefault="00452942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hAnsi="Times New Roman" w:cs="Times New Roman"/>
          <w:sz w:val="24"/>
          <w:szCs w:val="24"/>
        </w:rPr>
        <w:t>а) рабочая неделя - пятидневная;</w:t>
      </w:r>
      <w:r w:rsidR="00016742" w:rsidRPr="00704129">
        <w:rPr>
          <w:rFonts w:ascii="Times New Roman" w:hAnsi="Times New Roman" w:cs="Times New Roman"/>
          <w:sz w:val="24"/>
          <w:szCs w:val="24"/>
        </w:rPr>
        <w:t xml:space="preserve"> суббота, воскресенье – выходной;</w:t>
      </w:r>
    </w:p>
    <w:p w:rsidR="00452942" w:rsidRPr="00704129" w:rsidRDefault="00452942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hAnsi="Times New Roman" w:cs="Times New Roman"/>
          <w:sz w:val="24"/>
          <w:szCs w:val="24"/>
        </w:rPr>
        <w:t>б) длительность работы  Учреждения - 12 часов;</w:t>
      </w:r>
    </w:p>
    <w:p w:rsidR="00452942" w:rsidRPr="00704129" w:rsidRDefault="00452942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hAnsi="Times New Roman" w:cs="Times New Roman"/>
          <w:sz w:val="24"/>
          <w:szCs w:val="24"/>
        </w:rPr>
        <w:t>в) пребывание  детей в Учреждении с 7.00. до 19.00, допускается посещение детьми Учреждения по индивидуальному графику;</w:t>
      </w:r>
    </w:p>
    <w:p w:rsidR="00452942" w:rsidRPr="00704129" w:rsidRDefault="00452942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hAnsi="Times New Roman" w:cs="Times New Roman"/>
          <w:sz w:val="24"/>
          <w:szCs w:val="24"/>
        </w:rPr>
        <w:t>г) нерабочие праздничные дни устанавливаются согласно действующему законодательству Российской Федерации.</w:t>
      </w:r>
    </w:p>
    <w:p w:rsidR="00452942" w:rsidRPr="00704129" w:rsidRDefault="00452942" w:rsidP="007802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hAnsi="Times New Roman" w:cs="Times New Roman"/>
          <w:sz w:val="24"/>
          <w:szCs w:val="24"/>
        </w:rPr>
        <w:t xml:space="preserve">Режим работы групп Учреждения устанавливается в соответствии с режимом работы Учреждения. </w:t>
      </w:r>
    </w:p>
    <w:p w:rsidR="00452942" w:rsidRPr="00704129" w:rsidRDefault="00452942" w:rsidP="007802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hAnsi="Times New Roman" w:cs="Times New Roman"/>
          <w:sz w:val="24"/>
          <w:szCs w:val="24"/>
        </w:rPr>
        <w:t xml:space="preserve">Режим занятий  воспитанников  в Учреждении  регулируется  учебными планами  и расписанием занятий. </w:t>
      </w:r>
    </w:p>
    <w:p w:rsidR="00C62281" w:rsidRPr="00704129" w:rsidRDefault="00C62281" w:rsidP="00780230">
      <w:pPr>
        <w:pStyle w:val="a3"/>
        <w:spacing w:before="0" w:after="0"/>
        <w:ind w:firstLine="567"/>
        <w:textAlignment w:val="top"/>
        <w:rPr>
          <w:b/>
          <w:sz w:val="24"/>
          <w:szCs w:val="24"/>
        </w:rPr>
      </w:pPr>
      <w:r w:rsidRPr="00704129">
        <w:rPr>
          <w:rStyle w:val="a4"/>
          <w:b w:val="0"/>
          <w:sz w:val="24"/>
          <w:szCs w:val="24"/>
        </w:rPr>
        <w:t>Обеспечение безопасности:</w:t>
      </w:r>
    </w:p>
    <w:p w:rsidR="00C62281" w:rsidRPr="00704129" w:rsidRDefault="00C62281" w:rsidP="00780230">
      <w:pPr>
        <w:pStyle w:val="a3"/>
        <w:spacing w:before="0" w:after="0"/>
        <w:ind w:firstLine="567"/>
        <w:jc w:val="both"/>
        <w:textAlignment w:val="top"/>
        <w:rPr>
          <w:b/>
          <w:sz w:val="24"/>
          <w:szCs w:val="24"/>
        </w:rPr>
      </w:pPr>
      <w:r w:rsidRPr="00704129">
        <w:rPr>
          <w:sz w:val="24"/>
          <w:szCs w:val="24"/>
        </w:rPr>
        <w:t>1. В МБДОУ разработан паспорт безопасности</w:t>
      </w:r>
      <w:r w:rsidR="00965746">
        <w:rPr>
          <w:sz w:val="24"/>
          <w:szCs w:val="24"/>
        </w:rPr>
        <w:t xml:space="preserve"> и доступности</w:t>
      </w:r>
      <w:r w:rsidRPr="00704129">
        <w:rPr>
          <w:sz w:val="24"/>
          <w:szCs w:val="24"/>
        </w:rPr>
        <w:t xml:space="preserve">. </w:t>
      </w:r>
    </w:p>
    <w:p w:rsidR="00C62281" w:rsidRPr="00704129" w:rsidRDefault="00C62281" w:rsidP="00780230">
      <w:pPr>
        <w:pStyle w:val="a3"/>
        <w:spacing w:before="0" w:after="0"/>
        <w:ind w:firstLine="567"/>
        <w:jc w:val="both"/>
        <w:textAlignment w:val="top"/>
        <w:rPr>
          <w:sz w:val="24"/>
          <w:szCs w:val="24"/>
        </w:rPr>
      </w:pPr>
      <w:r w:rsidRPr="00704129">
        <w:rPr>
          <w:sz w:val="24"/>
          <w:szCs w:val="24"/>
        </w:rPr>
        <w:t>2. Установлена «тревожная сигнализация», система видеонаблюдения.</w:t>
      </w:r>
    </w:p>
    <w:p w:rsidR="00C62281" w:rsidRPr="00704129" w:rsidRDefault="00C62281" w:rsidP="00780230">
      <w:pPr>
        <w:pStyle w:val="a3"/>
        <w:spacing w:before="0" w:after="0"/>
        <w:ind w:firstLine="567"/>
        <w:jc w:val="both"/>
        <w:textAlignment w:val="top"/>
        <w:rPr>
          <w:sz w:val="24"/>
          <w:szCs w:val="24"/>
        </w:rPr>
      </w:pPr>
      <w:r w:rsidRPr="00704129">
        <w:rPr>
          <w:sz w:val="24"/>
          <w:szCs w:val="24"/>
        </w:rPr>
        <w:t>3. Функционирует автоматическая пожарная сигнализация: звуковая и речевая.</w:t>
      </w:r>
    </w:p>
    <w:p w:rsidR="003D3422" w:rsidRPr="00704129" w:rsidRDefault="00C62281" w:rsidP="00704129">
      <w:pPr>
        <w:pStyle w:val="a3"/>
        <w:spacing w:before="0" w:after="0"/>
        <w:ind w:firstLine="567"/>
        <w:jc w:val="both"/>
        <w:textAlignment w:val="top"/>
        <w:rPr>
          <w:sz w:val="24"/>
          <w:szCs w:val="24"/>
        </w:rPr>
      </w:pPr>
      <w:r w:rsidRPr="00704129">
        <w:rPr>
          <w:sz w:val="24"/>
          <w:szCs w:val="24"/>
        </w:rPr>
        <w:t>4. В детском саду реализуется план мероприятий по соблюдению правил пожарной</w:t>
      </w:r>
      <w:r w:rsidR="003D3422" w:rsidRPr="00704129">
        <w:rPr>
          <w:sz w:val="24"/>
          <w:szCs w:val="24"/>
        </w:rPr>
        <w:t xml:space="preserve"> и антитеррористической</w:t>
      </w:r>
      <w:r w:rsidRPr="00704129">
        <w:rPr>
          <w:sz w:val="24"/>
          <w:szCs w:val="24"/>
        </w:rPr>
        <w:t xml:space="preserve"> безопасности, систематически проводится учебна</w:t>
      </w:r>
      <w:r w:rsidR="00050A6F">
        <w:rPr>
          <w:sz w:val="24"/>
          <w:szCs w:val="24"/>
        </w:rPr>
        <w:t>я эвакуация детей и сотрудников, введен пропускной режим (по пропускам).</w:t>
      </w:r>
    </w:p>
    <w:p w:rsidR="00704129" w:rsidRPr="00704129" w:rsidRDefault="00A945D6" w:rsidP="001F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2. Структура управления ДОУ</w:t>
      </w:r>
      <w:r w:rsidR="007E74B9"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 xml:space="preserve"> </w:t>
      </w:r>
    </w:p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В нашем саду в целях инициирования участия педагогов, активных представителей родительского сообщества в самоуправлении, созданы следующие формы самоуправления:</w:t>
      </w:r>
    </w:p>
    <w:p w:rsidR="00A945D6" w:rsidRPr="00704129" w:rsidRDefault="00D13266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- </w:t>
      </w:r>
      <w:r w:rsidR="00A945D6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Педагогический совет</w:t>
      </w:r>
      <w:r w:rsidR="00050A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,</w:t>
      </w:r>
    </w:p>
    <w:p w:rsidR="007E74B9" w:rsidRPr="00704129" w:rsidRDefault="00D13266" w:rsidP="00CE6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- </w:t>
      </w:r>
      <w:r w:rsidR="00A945D6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Родительский комитет</w:t>
      </w:r>
      <w:r w:rsidR="00050A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.</w:t>
      </w:r>
    </w:p>
    <w:p w:rsidR="00FE7CC7" w:rsidRPr="00704129" w:rsidRDefault="00FE7CC7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</w:p>
    <w:p w:rsidR="00704129" w:rsidRPr="00704129" w:rsidRDefault="00FE7CC7" w:rsidP="001F56D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3.</w:t>
      </w:r>
      <w:r w:rsidR="007E74B9"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Условия осуществления образовательного процесса</w:t>
      </w:r>
    </w:p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Численность кадрового педагогического состава:</w:t>
      </w:r>
      <w:r w:rsidR="003A54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1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5</w:t>
      </w:r>
      <w:r w:rsidR="00FE7CC7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 человек, из них: 12 воспитателей, </w:t>
      </w:r>
      <w:r w:rsidR="00F879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старший воспитатель, </w:t>
      </w:r>
      <w:r w:rsidR="00FE7CC7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музыкальный  руководитель, </w:t>
      </w:r>
      <w:r w:rsidR="004F5932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учитель-логопед, 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воспитатели ДОУ</w:t>
      </w:r>
      <w:r w:rsidR="003A54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совмеща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ю</w:t>
      </w:r>
      <w:r w:rsidR="003A54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т 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должности </w:t>
      </w:r>
      <w:r w:rsidR="00FE7CC7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педагог</w:t>
      </w:r>
      <w:r w:rsidR="003A54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а</w:t>
      </w:r>
      <w:r w:rsidR="00FE7CC7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-психолог</w:t>
      </w:r>
      <w:r w:rsidR="003A54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а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,</w:t>
      </w:r>
      <w:r w:rsidR="00FE7CC7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 </w:t>
      </w:r>
      <w:r w:rsidR="004F5932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инструктор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а</w:t>
      </w:r>
      <w:r w:rsidR="004F5932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по ф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изкультуре, хореографа.</w:t>
      </w:r>
    </w:p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Из них</w:t>
      </w:r>
      <w:r w:rsidR="00FE7CC7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имеют</w:t>
      </w: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: </w:t>
      </w:r>
    </w:p>
    <w:p w:rsidR="00F879E8" w:rsidRDefault="00F879E8" w:rsidP="00F879E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Высшую квалификационную категорию – 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человек;</w:t>
      </w:r>
    </w:p>
    <w:p w:rsidR="007E74B9" w:rsidRPr="00F879E8" w:rsidRDefault="00F879E8" w:rsidP="00F879E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П</w:t>
      </w: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ервую квалификационную категорию– 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2</w:t>
      </w: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человек; </w:t>
      </w:r>
    </w:p>
    <w:p w:rsidR="00F879E8" w:rsidRDefault="00F879E8" w:rsidP="0078023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Соотв</w:t>
      </w:r>
      <w:r w:rsidR="00FC44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етствие занимаемой должности – 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2</w:t>
      </w:r>
      <w:r w:rsidR="00CE616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человек</w:t>
      </w:r>
      <w:r w:rsidR="002B73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а</w:t>
      </w:r>
      <w:r w:rsidR="00CE616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;</w:t>
      </w:r>
    </w:p>
    <w:p w:rsidR="00CE6164" w:rsidRPr="00704129" w:rsidRDefault="00560615" w:rsidP="0078023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В соответствии с Порядком аттестации педагогических работников </w:t>
      </w:r>
      <w:r w:rsidR="00CE616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3 человека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еще не аттестованы на соответствие занимаемой должности</w:t>
      </w:r>
      <w:r w:rsidR="00CE616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. </w:t>
      </w:r>
    </w:p>
    <w:p w:rsidR="007E74B9" w:rsidRPr="00560615" w:rsidRDefault="004F5932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8</w:t>
      </w:r>
      <w:r w:rsidR="007E74B9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человек</w:t>
      </w:r>
      <w:r w:rsidR="00FE7CC7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имеют высшее обра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зование, 7</w:t>
      </w:r>
      <w:r w:rsidR="007E74B9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человек </w:t>
      </w:r>
      <w:r w:rsidR="00FE7CC7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–</w:t>
      </w:r>
      <w:r w:rsidR="007E74B9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среднее</w:t>
      </w:r>
      <w:r w:rsidR="00FE7CC7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профессиональное.</w:t>
      </w:r>
    </w:p>
    <w:p w:rsidR="00FE7CC7" w:rsidRPr="00560615" w:rsidRDefault="00FE7CC7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С</w:t>
      </w:r>
      <w:r w:rsidR="007E74B9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таж работы </w:t>
      </w:r>
      <w:r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педагогов </w:t>
      </w:r>
      <w:r w:rsidR="007E74B9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в образовании</w:t>
      </w:r>
      <w:r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:</w:t>
      </w:r>
    </w:p>
    <w:p w:rsidR="00B351FB" w:rsidRPr="00560615" w:rsidRDefault="00B351FB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д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о 5 лет – 3</w:t>
      </w:r>
      <w:r w:rsidR="00E31419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человек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а</w:t>
      </w:r>
      <w:r w:rsidR="00FE7CC7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, </w:t>
      </w:r>
    </w:p>
    <w:p w:rsidR="00B351FB" w:rsidRPr="00560615" w:rsidRDefault="00560615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от 5 до 10 лет – </w:t>
      </w:r>
      <w:r w:rsidR="00FE7CC7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4</w:t>
      </w:r>
      <w:r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</w:t>
      </w:r>
      <w:r w:rsidR="00FE7CC7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чел</w:t>
      </w:r>
      <w:r w:rsidR="00B351FB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овек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а</w:t>
      </w:r>
      <w:r w:rsidR="00FE7CC7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, </w:t>
      </w:r>
    </w:p>
    <w:p w:rsidR="00B351FB" w:rsidRPr="00560615" w:rsidRDefault="006B123A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от 10 до 20 </w:t>
      </w:r>
      <w:r w:rsidR="00FC44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лет – 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3</w:t>
      </w:r>
      <w:r w:rsidR="00FE7CC7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человек</w:t>
      </w:r>
      <w:r w:rsidR="004F59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а</w:t>
      </w:r>
      <w:r w:rsidR="00B351FB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,</w:t>
      </w:r>
    </w:p>
    <w:p w:rsidR="007E74B9" w:rsidRPr="00560615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более 20 лет</w:t>
      </w:r>
      <w:r w:rsidR="00FC44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– 5</w:t>
      </w:r>
      <w:r w:rsidR="00B351FB"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человек.</w:t>
      </w:r>
      <w:r w:rsidRPr="005606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</w:t>
      </w:r>
    </w:p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E314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Администрация М</w:t>
      </w:r>
      <w:r w:rsidR="00987361" w:rsidRPr="00E314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Б</w:t>
      </w:r>
      <w:r w:rsidRPr="00E314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ДОУ №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1</w:t>
      </w:r>
      <w:r w:rsidR="00987361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65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считает важным направлением в своей деятельности постоянное повышение и усовершенствование педагогического мастерства. Для этого организуются: семинары, деловые игры, консультации, конкурсы, открытые мероприятия.</w:t>
      </w:r>
    </w:p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Всё это позволило переориентировать пе</w:t>
      </w:r>
      <w:r w:rsidR="00987361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дагогический коллектив с учебно-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дисциплинарной модели на личностно-ориентированную модель воспитания, обучения и развития детей, основанную на уважении и доверии к ребёнку. </w:t>
      </w:r>
    </w:p>
    <w:p w:rsidR="00342FF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ДОУ реализует </w:t>
      </w:r>
      <w:r w:rsidR="00987361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основную</w:t>
      </w:r>
      <w:r w:rsidR="00342F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общеобразовательную программу дошкольного образования.</w:t>
      </w:r>
      <w:r w:rsidR="00987361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</w:p>
    <w:p w:rsidR="00987361" w:rsidRPr="00704129" w:rsidRDefault="00623241" w:rsidP="007802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1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Коррекционное развитие в рамках </w:t>
      </w:r>
      <w:proofErr w:type="spellStart"/>
      <w:r w:rsidRPr="007041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логопункта</w:t>
      </w:r>
      <w:proofErr w:type="spellEnd"/>
      <w:r w:rsidRPr="007041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осуществляется по программе «Воспитание и обучение детей дошкольного возраста с фонетико-фонематическим недоразвитием» Т.Б. Филичева</w:t>
      </w:r>
      <w:r w:rsidR="005606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87361" w:rsidRPr="00704129" w:rsidRDefault="00560615" w:rsidP="007802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</w:t>
      </w:r>
      <w:r w:rsidR="00987361" w:rsidRPr="0070412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42FF9" w:rsidRPr="00704129">
        <w:rPr>
          <w:rFonts w:ascii="Times New Roman" w:hAnsi="Times New Roman" w:cs="Times New Roman"/>
          <w:sz w:val="24"/>
          <w:szCs w:val="24"/>
        </w:rPr>
        <w:t>реализуе</w:t>
      </w:r>
      <w:r w:rsidR="00342FF9">
        <w:rPr>
          <w:rFonts w:ascii="Times New Roman" w:hAnsi="Times New Roman" w:cs="Times New Roman"/>
          <w:sz w:val="24"/>
          <w:szCs w:val="24"/>
        </w:rPr>
        <w:t>т</w:t>
      </w:r>
      <w:r w:rsidR="00342FF9" w:rsidRPr="00704129">
        <w:rPr>
          <w:rFonts w:ascii="Times New Roman" w:hAnsi="Times New Roman" w:cs="Times New Roman"/>
          <w:sz w:val="24"/>
          <w:szCs w:val="24"/>
        </w:rPr>
        <w:t>ся</w:t>
      </w:r>
      <w:r w:rsidR="00987361" w:rsidRPr="00704129">
        <w:rPr>
          <w:rFonts w:ascii="Times New Roman" w:hAnsi="Times New Roman" w:cs="Times New Roman"/>
          <w:sz w:val="24"/>
          <w:szCs w:val="24"/>
        </w:rPr>
        <w:t xml:space="preserve"> с учётом возрастных и индивидуальных особенностей детей.</w:t>
      </w:r>
    </w:p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ДОУ реализует программы, технологии и методики нового поколения. ДОУ работает в инновационном, развивающем режиме. </w:t>
      </w:r>
    </w:p>
    <w:p w:rsidR="0007163C" w:rsidRPr="00704129" w:rsidRDefault="00492BB1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Воспитательно-</w:t>
      </w:r>
      <w:r w:rsidR="007E74B9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образовательная работа строится в соответствии с годовыми задачами. В ДОУ отработана система взаимосвя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зи и интеграции воспитательно-</w:t>
      </w:r>
      <w:r w:rsidR="007E74B9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образовательной,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оздоровительной работы</w:t>
      </w:r>
      <w:r w:rsidR="0007163C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.</w:t>
      </w:r>
      <w:r w:rsidR="00693193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</w:p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Система дополнительного образования представлена бесплатными</w:t>
      </w:r>
      <w:r w:rsidR="00F053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творческими объединениями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:</w:t>
      </w:r>
    </w:p>
    <w:p w:rsidR="00693193" w:rsidRPr="00065904" w:rsidRDefault="00693193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- </w:t>
      </w:r>
      <w:r w:rsidR="00F053BD" w:rsidRPr="004F593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по художественно-эстетическому развитию </w:t>
      </w: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«Танцующие огоньки»</w:t>
      </w:r>
      <w:r w:rsidR="00A37F15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F053BD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(хореография) </w:t>
      </w:r>
      <w:r w:rsidR="00A37F15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(5-7 лет)</w:t>
      </w: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;</w:t>
      </w:r>
    </w:p>
    <w:p w:rsidR="007E74B9" w:rsidRPr="00065904" w:rsidRDefault="007F5F9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- </w:t>
      </w:r>
      <w:r w:rsidR="00F053BD" w:rsidRPr="004F5932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по речев</w:t>
      </w:r>
      <w:r w:rsidR="00F053BD" w:rsidRPr="000659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053BD" w:rsidRPr="004F5932">
        <w:rPr>
          <w:rFonts w:ascii="Times New Roman" w:eastAsia="Times New Roman" w:hAnsi="Times New Roman" w:cs="Times New Roman"/>
          <w:sz w:val="24"/>
          <w:szCs w:val="24"/>
        </w:rPr>
        <w:t>му развитию «</w:t>
      </w:r>
      <w:proofErr w:type="spellStart"/>
      <w:r w:rsidR="00F053BD" w:rsidRPr="004F5932">
        <w:rPr>
          <w:rFonts w:ascii="Times New Roman" w:eastAsia="Times New Roman" w:hAnsi="Times New Roman" w:cs="Times New Roman"/>
          <w:sz w:val="24"/>
          <w:szCs w:val="24"/>
        </w:rPr>
        <w:t>Говорушки</w:t>
      </w:r>
      <w:proofErr w:type="spellEnd"/>
      <w:r w:rsidR="00F053BD" w:rsidRPr="004F593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053BD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(5</w:t>
      </w:r>
      <w:r w:rsidR="00A37F15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-6 лет)</w:t>
      </w: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;</w:t>
      </w:r>
    </w:p>
    <w:p w:rsidR="00E6751A" w:rsidRPr="00065904" w:rsidRDefault="00A37F15" w:rsidP="00E6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- </w:t>
      </w:r>
      <w:r w:rsidR="00F053BD" w:rsidRPr="004F5932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по художе</w:t>
      </w:r>
      <w:r w:rsidR="00F053BD" w:rsidRPr="00065904">
        <w:rPr>
          <w:rFonts w:ascii="Times New Roman" w:eastAsia="Times New Roman" w:hAnsi="Times New Roman" w:cs="Times New Roman"/>
          <w:sz w:val="24"/>
          <w:szCs w:val="24"/>
        </w:rPr>
        <w:t>ственно-эстетическому развитию «</w:t>
      </w:r>
      <w:r w:rsidR="00F053BD" w:rsidRPr="004F5932">
        <w:rPr>
          <w:rFonts w:ascii="Times New Roman" w:eastAsia="Times New Roman" w:hAnsi="Times New Roman" w:cs="Times New Roman"/>
          <w:sz w:val="24"/>
          <w:szCs w:val="24"/>
        </w:rPr>
        <w:t>Золотой ключик</w:t>
      </w:r>
      <w:r w:rsidR="00F053BD" w:rsidRPr="000659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F053BD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(театрализованная деятельность)</w:t>
      </w: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(5-6 лет);</w:t>
      </w:r>
    </w:p>
    <w:p w:rsidR="00F053BD" w:rsidRPr="00065904" w:rsidRDefault="00A37F15" w:rsidP="00F05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- </w:t>
      </w:r>
      <w:r w:rsidR="00F053BD" w:rsidRPr="004F5932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по художественно-эстетическому развити</w:t>
      </w:r>
      <w:r w:rsidR="00F053BD" w:rsidRPr="0006590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F5F99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560615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F053BD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«</w:t>
      </w:r>
      <w:r w:rsidR="00F053BD" w:rsidRPr="004F5932">
        <w:rPr>
          <w:rFonts w:ascii="Times New Roman" w:eastAsia="Times New Roman" w:hAnsi="Times New Roman" w:cs="Times New Roman"/>
          <w:sz w:val="24"/>
          <w:szCs w:val="24"/>
        </w:rPr>
        <w:t>Маленькие фантазеры</w:t>
      </w:r>
      <w:r w:rsidR="00F053BD" w:rsidRPr="0006590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053BD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(</w:t>
      </w:r>
      <w:proofErr w:type="spellStart"/>
      <w:r w:rsidR="00F053BD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изодеятельность</w:t>
      </w:r>
      <w:proofErr w:type="spellEnd"/>
      <w:r w:rsidR="00F053BD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) (4-6 лет);</w:t>
      </w:r>
    </w:p>
    <w:p w:rsidR="00F053BD" w:rsidRPr="00065904" w:rsidRDefault="00F053BD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0659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5932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по художе</w:t>
      </w:r>
      <w:r w:rsidRPr="00065904">
        <w:rPr>
          <w:rFonts w:ascii="Times New Roman" w:eastAsia="Times New Roman" w:hAnsi="Times New Roman" w:cs="Times New Roman"/>
          <w:sz w:val="24"/>
          <w:szCs w:val="24"/>
        </w:rPr>
        <w:t>ственно-эстетическому развитию «</w:t>
      </w:r>
      <w:r w:rsidRPr="004F5932">
        <w:rPr>
          <w:rFonts w:ascii="Times New Roman" w:eastAsia="Times New Roman" w:hAnsi="Times New Roman" w:cs="Times New Roman"/>
          <w:sz w:val="24"/>
          <w:szCs w:val="24"/>
        </w:rPr>
        <w:t>Волшебный пластилин</w:t>
      </w:r>
      <w:r w:rsidRPr="0006590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(</w:t>
      </w:r>
      <w:proofErr w:type="spellStart"/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изодеятельность</w:t>
      </w:r>
      <w:proofErr w:type="spellEnd"/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) (4-6 лет);</w:t>
      </w:r>
    </w:p>
    <w:p w:rsidR="00E6751A" w:rsidRPr="00065904" w:rsidRDefault="00F053BD" w:rsidP="00E6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- </w:t>
      </w:r>
      <w:r w:rsidRPr="004F5932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по художе</w:t>
      </w:r>
      <w:r w:rsidR="00065904" w:rsidRPr="00065904">
        <w:rPr>
          <w:rFonts w:ascii="Times New Roman" w:eastAsia="Times New Roman" w:hAnsi="Times New Roman" w:cs="Times New Roman"/>
          <w:sz w:val="24"/>
          <w:szCs w:val="24"/>
        </w:rPr>
        <w:t>ственно-эстетическому развитию «</w:t>
      </w:r>
      <w:r w:rsidRPr="004F5932">
        <w:rPr>
          <w:rFonts w:ascii="Times New Roman" w:eastAsia="Times New Roman" w:hAnsi="Times New Roman" w:cs="Times New Roman"/>
          <w:sz w:val="24"/>
          <w:szCs w:val="24"/>
        </w:rPr>
        <w:t>Умелые ручки</w:t>
      </w:r>
      <w:r w:rsidR="00065904" w:rsidRPr="000659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65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51A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(</w:t>
      </w:r>
      <w:r w:rsidR="00065904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4</w:t>
      </w:r>
      <w:r w:rsidR="00E6751A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-</w:t>
      </w:r>
      <w:r w:rsidR="00065904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5</w:t>
      </w:r>
      <w:r w:rsidR="00E6751A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лет). </w:t>
      </w:r>
    </w:p>
    <w:p w:rsidR="007F5F99" w:rsidRPr="00065904" w:rsidRDefault="00065904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0659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53BD" w:rsidRPr="004F5932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социально-коммуникативному развитию «Перекресток»</w:t>
      </w:r>
      <w:r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(5</w:t>
      </w:r>
      <w:r w:rsidR="00A37F15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-7 лет).</w:t>
      </w:r>
      <w:r w:rsidR="00342FF9" w:rsidRPr="000659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</w:p>
    <w:p w:rsidR="004F5932" w:rsidRDefault="004F5932" w:rsidP="009D7C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</w:p>
    <w:p w:rsidR="00780230" w:rsidRPr="00704129" w:rsidRDefault="00623241" w:rsidP="001F56D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4.</w:t>
      </w:r>
      <w:r w:rsidR="007E74B9"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Сохранение и укрепление здоровья детей</w:t>
      </w:r>
    </w:p>
    <w:p w:rsidR="007E74B9" w:rsidRPr="00704129" w:rsidRDefault="007E74B9" w:rsidP="0078023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В ДОУ налажена система взаимодействия всех служб: </w:t>
      </w:r>
    </w:p>
    <w:p w:rsidR="007E74B9" w:rsidRPr="00704129" w:rsidRDefault="007E74B9" w:rsidP="00780230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Медицинской </w:t>
      </w:r>
    </w:p>
    <w:p w:rsidR="007E74B9" w:rsidRPr="00704129" w:rsidRDefault="007E74B9" w:rsidP="00780230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Воспитательной </w:t>
      </w:r>
    </w:p>
    <w:p w:rsidR="007E74B9" w:rsidRPr="00704129" w:rsidRDefault="007E74B9" w:rsidP="00780230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Методической </w:t>
      </w:r>
    </w:p>
    <w:p w:rsidR="007E74B9" w:rsidRPr="00704129" w:rsidRDefault="007E74B9" w:rsidP="00780230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Социальной </w:t>
      </w:r>
    </w:p>
    <w:p w:rsidR="007E74B9" w:rsidRPr="00704129" w:rsidRDefault="007E74B9" w:rsidP="00780230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Хозяйственной </w:t>
      </w:r>
    </w:p>
    <w:p w:rsidR="007E74B9" w:rsidRPr="00704129" w:rsidRDefault="007E74B9" w:rsidP="00780230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Экономической </w:t>
      </w:r>
    </w:p>
    <w:p w:rsidR="0007163C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Оздоровительная работа</w:t>
      </w:r>
      <w:r w:rsidR="0007163C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осуществляется по учебной программе «</w:t>
      </w:r>
      <w:proofErr w:type="spellStart"/>
      <w:r w:rsidR="0007163C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Растишка</w:t>
      </w:r>
      <w:proofErr w:type="spellEnd"/>
      <w:r w:rsidR="0007163C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» и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включает в себя комплекс мероприятий по </w:t>
      </w:r>
      <w:r w:rsidR="007768FB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сохранению и укреплению здоровья детей, формировани</w:t>
      </w:r>
      <w:r w:rsidR="006573F1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ю</w:t>
      </w:r>
      <w:r w:rsidR="007768FB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у воспитанников, родителей и педагогов ответственности в деле сохранения собственного здоровья.</w:t>
      </w:r>
    </w:p>
    <w:p w:rsidR="00090FBA" w:rsidRPr="00704129" w:rsidRDefault="00090FBA" w:rsidP="00780230">
      <w:pPr>
        <w:pStyle w:val="msonormalcxspmiddle"/>
        <w:spacing w:before="0" w:beforeAutospacing="0" w:after="0" w:afterAutospacing="0"/>
        <w:ind w:firstLine="567"/>
        <w:jc w:val="both"/>
      </w:pPr>
      <w:r w:rsidRPr="00704129">
        <w:t xml:space="preserve">В ДОУ используются наиболее универсальные, эффективные и доступные для детей дошкольного возраста всех видов и направленности закаливающие мероприятия. Их примерный перечень скорректирован с учетом региональных климатических и сезонных особенностей, а также имеющихся условий  для проведения закаливающих процедур. </w:t>
      </w:r>
    </w:p>
    <w:p w:rsidR="00C262B6" w:rsidRPr="008A7AB4" w:rsidRDefault="00C262B6" w:rsidP="00C262B6">
      <w:pPr>
        <w:pStyle w:val="a6"/>
        <w:jc w:val="center"/>
        <w:rPr>
          <w:rFonts w:cs="Times New Roman"/>
          <w:b/>
          <w:sz w:val="24"/>
          <w:szCs w:val="24"/>
        </w:rPr>
      </w:pPr>
      <w:r w:rsidRPr="008A7AB4">
        <w:rPr>
          <w:rFonts w:cs="Times New Roman"/>
          <w:b/>
          <w:sz w:val="24"/>
          <w:szCs w:val="24"/>
        </w:rPr>
        <w:t>Мониторинг состояния здоровья детей</w:t>
      </w:r>
    </w:p>
    <w:tbl>
      <w:tblPr>
        <w:tblStyle w:val="a7"/>
        <w:tblW w:w="4882" w:type="pct"/>
        <w:tblLayout w:type="fixed"/>
        <w:tblLook w:val="04A0"/>
      </w:tblPr>
      <w:tblGrid>
        <w:gridCol w:w="453"/>
        <w:gridCol w:w="6488"/>
        <w:gridCol w:w="475"/>
        <w:gridCol w:w="1108"/>
        <w:gridCol w:w="964"/>
        <w:gridCol w:w="964"/>
      </w:tblGrid>
      <w:tr w:rsidR="0070694E" w:rsidRPr="008A7AB4" w:rsidTr="00C262B6">
        <w:trPr>
          <w:trHeight w:val="201"/>
        </w:trPr>
        <w:tc>
          <w:tcPr>
            <w:tcW w:w="21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№</w:t>
            </w:r>
          </w:p>
        </w:tc>
        <w:tc>
          <w:tcPr>
            <w:tcW w:w="3331" w:type="pct"/>
            <w:gridSpan w:val="2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Критерии</w:t>
            </w:r>
          </w:p>
        </w:tc>
        <w:tc>
          <w:tcPr>
            <w:tcW w:w="530" w:type="pct"/>
          </w:tcPr>
          <w:p w:rsidR="0070694E" w:rsidRPr="008A7AB4" w:rsidRDefault="0070694E" w:rsidP="009114DD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2015 г</w:t>
            </w:r>
          </w:p>
        </w:tc>
        <w:tc>
          <w:tcPr>
            <w:tcW w:w="461" w:type="pct"/>
          </w:tcPr>
          <w:p w:rsidR="0070694E" w:rsidRPr="008A7AB4" w:rsidRDefault="0070694E" w:rsidP="0045496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</w:t>
            </w:r>
          </w:p>
        </w:tc>
        <w:tc>
          <w:tcPr>
            <w:tcW w:w="461" w:type="pct"/>
          </w:tcPr>
          <w:p w:rsidR="0070694E" w:rsidRPr="008A7AB4" w:rsidRDefault="003B5FA1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</w:t>
            </w:r>
          </w:p>
        </w:tc>
      </w:tr>
      <w:tr w:rsidR="0070694E" w:rsidRPr="008A7AB4" w:rsidTr="00C262B6">
        <w:tc>
          <w:tcPr>
            <w:tcW w:w="21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1.</w:t>
            </w:r>
          </w:p>
        </w:tc>
        <w:tc>
          <w:tcPr>
            <w:tcW w:w="3331" w:type="pct"/>
            <w:gridSpan w:val="2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Среднесписочный состав детей в ДОУ</w:t>
            </w:r>
          </w:p>
        </w:tc>
        <w:tc>
          <w:tcPr>
            <w:tcW w:w="530" w:type="pct"/>
          </w:tcPr>
          <w:p w:rsidR="0070694E" w:rsidRPr="008A7AB4" w:rsidRDefault="0070694E" w:rsidP="009114DD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152</w:t>
            </w:r>
          </w:p>
        </w:tc>
        <w:tc>
          <w:tcPr>
            <w:tcW w:w="461" w:type="pct"/>
          </w:tcPr>
          <w:p w:rsidR="0070694E" w:rsidRPr="008A7AB4" w:rsidRDefault="0070694E" w:rsidP="0045496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61" w:type="pct"/>
          </w:tcPr>
          <w:p w:rsidR="0070694E" w:rsidRPr="008A7AB4" w:rsidRDefault="003B5FA1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1101">
              <w:rPr>
                <w:sz w:val="24"/>
                <w:szCs w:val="24"/>
              </w:rPr>
              <w:t>36</w:t>
            </w:r>
          </w:p>
        </w:tc>
      </w:tr>
      <w:tr w:rsidR="0070694E" w:rsidRPr="008A7AB4" w:rsidTr="00C262B6">
        <w:trPr>
          <w:trHeight w:val="234"/>
        </w:trPr>
        <w:tc>
          <w:tcPr>
            <w:tcW w:w="217" w:type="pct"/>
            <w:vMerge w:val="restar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2.</w:t>
            </w:r>
          </w:p>
        </w:tc>
        <w:tc>
          <w:tcPr>
            <w:tcW w:w="3104" w:type="pct"/>
            <w:vMerge w:val="restar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Динамика распределения по группам  здоровья</w:t>
            </w:r>
          </w:p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:rsidR="0070694E" w:rsidRPr="008A7AB4" w:rsidRDefault="0070694E" w:rsidP="00793269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15</w:t>
            </w:r>
          </w:p>
        </w:tc>
        <w:tc>
          <w:tcPr>
            <w:tcW w:w="461" w:type="pct"/>
          </w:tcPr>
          <w:p w:rsidR="0070694E" w:rsidRPr="008A7AB4" w:rsidRDefault="0070694E" w:rsidP="002231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1" w:type="pct"/>
          </w:tcPr>
          <w:p w:rsidR="0070694E" w:rsidRPr="008A7AB4" w:rsidRDefault="00721101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0694E" w:rsidRPr="008A7AB4" w:rsidTr="00C262B6">
        <w:trPr>
          <w:trHeight w:val="312"/>
        </w:trPr>
        <w:tc>
          <w:tcPr>
            <w:tcW w:w="217" w:type="pct"/>
            <w:vMerge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pct"/>
            <w:vMerge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70694E" w:rsidRPr="008A7AB4" w:rsidRDefault="0070694E" w:rsidP="00793269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118</w:t>
            </w:r>
          </w:p>
        </w:tc>
        <w:tc>
          <w:tcPr>
            <w:tcW w:w="461" w:type="pct"/>
          </w:tcPr>
          <w:p w:rsidR="0070694E" w:rsidRPr="008A7AB4" w:rsidRDefault="0070694E" w:rsidP="002231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61" w:type="pct"/>
          </w:tcPr>
          <w:p w:rsidR="0070694E" w:rsidRPr="008A7AB4" w:rsidRDefault="00CF3973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0694E" w:rsidRPr="008A7AB4" w:rsidTr="00C262B6">
        <w:trPr>
          <w:trHeight w:val="309"/>
        </w:trPr>
        <w:tc>
          <w:tcPr>
            <w:tcW w:w="217" w:type="pct"/>
            <w:vMerge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pct"/>
            <w:vMerge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3</w:t>
            </w:r>
          </w:p>
        </w:tc>
        <w:tc>
          <w:tcPr>
            <w:tcW w:w="530" w:type="pct"/>
          </w:tcPr>
          <w:p w:rsidR="0070694E" w:rsidRPr="008A7AB4" w:rsidRDefault="0070694E" w:rsidP="00793269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20</w:t>
            </w:r>
          </w:p>
        </w:tc>
        <w:tc>
          <w:tcPr>
            <w:tcW w:w="461" w:type="pct"/>
          </w:tcPr>
          <w:p w:rsidR="0070694E" w:rsidRPr="008A7AB4" w:rsidRDefault="0070694E" w:rsidP="002231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1" w:type="pct"/>
          </w:tcPr>
          <w:p w:rsidR="0070694E" w:rsidRPr="008A7AB4" w:rsidRDefault="00CF3973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0694E" w:rsidRPr="008A7AB4" w:rsidTr="00C262B6">
        <w:trPr>
          <w:trHeight w:val="251"/>
        </w:trPr>
        <w:tc>
          <w:tcPr>
            <w:tcW w:w="217" w:type="pct"/>
            <w:vMerge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pct"/>
            <w:vMerge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:rsidR="0070694E" w:rsidRPr="008A7AB4" w:rsidRDefault="0070694E" w:rsidP="00793269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70694E" w:rsidRPr="008A7AB4" w:rsidRDefault="0070694E" w:rsidP="002231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70694E" w:rsidRPr="008A7AB4" w:rsidRDefault="00CF3973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694E" w:rsidRPr="008A7AB4" w:rsidTr="00C262B6">
        <w:trPr>
          <w:trHeight w:val="285"/>
        </w:trPr>
        <w:tc>
          <w:tcPr>
            <w:tcW w:w="217" w:type="pct"/>
            <w:vMerge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pct"/>
            <w:vMerge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530" w:type="pct"/>
          </w:tcPr>
          <w:p w:rsidR="0070694E" w:rsidRPr="008A7AB4" w:rsidRDefault="0070694E" w:rsidP="00793269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70694E" w:rsidRPr="008A7AB4" w:rsidRDefault="0070694E" w:rsidP="002231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70694E" w:rsidRPr="008A7AB4" w:rsidRDefault="00CF3973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694E" w:rsidRPr="008A7AB4" w:rsidTr="00C262B6">
        <w:tc>
          <w:tcPr>
            <w:tcW w:w="21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3.</w:t>
            </w:r>
          </w:p>
        </w:tc>
        <w:tc>
          <w:tcPr>
            <w:tcW w:w="3331" w:type="pct"/>
            <w:gridSpan w:val="2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Пропуски по болезни (всего дни)</w:t>
            </w:r>
          </w:p>
        </w:tc>
        <w:tc>
          <w:tcPr>
            <w:tcW w:w="530" w:type="pct"/>
          </w:tcPr>
          <w:p w:rsidR="0070694E" w:rsidRPr="008A7AB4" w:rsidRDefault="0070694E" w:rsidP="007F333F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1496</w:t>
            </w:r>
          </w:p>
        </w:tc>
        <w:tc>
          <w:tcPr>
            <w:tcW w:w="461" w:type="pct"/>
          </w:tcPr>
          <w:p w:rsidR="0070694E" w:rsidRPr="008A7AB4" w:rsidRDefault="0070694E" w:rsidP="00FB746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</w:t>
            </w:r>
          </w:p>
        </w:tc>
        <w:tc>
          <w:tcPr>
            <w:tcW w:w="461" w:type="pct"/>
          </w:tcPr>
          <w:p w:rsidR="0070694E" w:rsidRPr="008A7AB4" w:rsidRDefault="00CF3973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</w:t>
            </w:r>
          </w:p>
        </w:tc>
      </w:tr>
      <w:tr w:rsidR="0070694E" w:rsidRPr="008A7AB4" w:rsidTr="00C262B6">
        <w:tc>
          <w:tcPr>
            <w:tcW w:w="21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4.</w:t>
            </w:r>
          </w:p>
        </w:tc>
        <w:tc>
          <w:tcPr>
            <w:tcW w:w="3331" w:type="pct"/>
            <w:gridSpan w:val="2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Дети с хронической заболеваемостью (состоят на диспансерном учете)</w:t>
            </w:r>
          </w:p>
        </w:tc>
        <w:tc>
          <w:tcPr>
            <w:tcW w:w="530" w:type="pct"/>
          </w:tcPr>
          <w:p w:rsidR="0070694E" w:rsidRPr="008A7AB4" w:rsidRDefault="0070694E" w:rsidP="007F333F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32,5</w:t>
            </w:r>
            <w:r w:rsidR="00CF3973">
              <w:rPr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70694E" w:rsidRPr="008A7AB4" w:rsidRDefault="0070694E" w:rsidP="00FB746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32,7%</w:t>
            </w:r>
          </w:p>
        </w:tc>
        <w:tc>
          <w:tcPr>
            <w:tcW w:w="461" w:type="pct"/>
          </w:tcPr>
          <w:p w:rsidR="0070694E" w:rsidRPr="008A7AB4" w:rsidRDefault="00CF3973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</w:tr>
      <w:tr w:rsidR="0070694E" w:rsidRPr="008A7AB4" w:rsidTr="00C262B6">
        <w:tc>
          <w:tcPr>
            <w:tcW w:w="21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5.</w:t>
            </w:r>
          </w:p>
        </w:tc>
        <w:tc>
          <w:tcPr>
            <w:tcW w:w="3331" w:type="pct"/>
            <w:gridSpan w:val="2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Часто и длительно болеющие дети</w:t>
            </w:r>
          </w:p>
        </w:tc>
        <w:tc>
          <w:tcPr>
            <w:tcW w:w="530" w:type="pct"/>
          </w:tcPr>
          <w:p w:rsidR="0070694E" w:rsidRPr="008A7AB4" w:rsidRDefault="0070694E" w:rsidP="007F333F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5,2%</w:t>
            </w:r>
          </w:p>
        </w:tc>
        <w:tc>
          <w:tcPr>
            <w:tcW w:w="461" w:type="pct"/>
          </w:tcPr>
          <w:p w:rsidR="0070694E" w:rsidRPr="008A7AB4" w:rsidRDefault="0070694E" w:rsidP="00FB746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17,5%</w:t>
            </w:r>
          </w:p>
        </w:tc>
        <w:tc>
          <w:tcPr>
            <w:tcW w:w="461" w:type="pct"/>
          </w:tcPr>
          <w:p w:rsidR="0070694E" w:rsidRPr="008A7AB4" w:rsidRDefault="00CF3973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70694E" w:rsidRPr="008A7AB4" w:rsidTr="00C262B6">
        <w:tc>
          <w:tcPr>
            <w:tcW w:w="21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6.</w:t>
            </w:r>
          </w:p>
        </w:tc>
        <w:tc>
          <w:tcPr>
            <w:tcW w:w="3331" w:type="pct"/>
            <w:gridSpan w:val="2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Показатель острой заболеваемости (на 1000 населения)</w:t>
            </w:r>
          </w:p>
        </w:tc>
        <w:tc>
          <w:tcPr>
            <w:tcW w:w="530" w:type="pct"/>
          </w:tcPr>
          <w:p w:rsidR="0070694E" w:rsidRPr="008A7AB4" w:rsidRDefault="0070694E" w:rsidP="007F333F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1223</w:t>
            </w:r>
          </w:p>
        </w:tc>
        <w:tc>
          <w:tcPr>
            <w:tcW w:w="461" w:type="pct"/>
          </w:tcPr>
          <w:p w:rsidR="0070694E" w:rsidRPr="008A7AB4" w:rsidRDefault="0070694E" w:rsidP="00FB746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</w:tc>
        <w:tc>
          <w:tcPr>
            <w:tcW w:w="461" w:type="pct"/>
          </w:tcPr>
          <w:p w:rsidR="0070694E" w:rsidRPr="008A7AB4" w:rsidRDefault="00CF3973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</w:p>
        </w:tc>
      </w:tr>
      <w:tr w:rsidR="0070694E" w:rsidRPr="008A7AB4" w:rsidTr="00C262B6">
        <w:tc>
          <w:tcPr>
            <w:tcW w:w="217" w:type="pct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7.</w:t>
            </w:r>
          </w:p>
        </w:tc>
        <w:tc>
          <w:tcPr>
            <w:tcW w:w="3331" w:type="pct"/>
            <w:gridSpan w:val="2"/>
          </w:tcPr>
          <w:p w:rsidR="0070694E" w:rsidRPr="008A7AB4" w:rsidRDefault="0070694E" w:rsidP="007739F8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Индекс здоровья</w:t>
            </w:r>
          </w:p>
        </w:tc>
        <w:tc>
          <w:tcPr>
            <w:tcW w:w="530" w:type="pct"/>
          </w:tcPr>
          <w:p w:rsidR="0070694E" w:rsidRPr="008A7AB4" w:rsidRDefault="0070694E" w:rsidP="007F333F">
            <w:pPr>
              <w:pStyle w:val="a6"/>
              <w:jc w:val="both"/>
              <w:rPr>
                <w:sz w:val="24"/>
                <w:szCs w:val="24"/>
              </w:rPr>
            </w:pPr>
            <w:r w:rsidRPr="008A7AB4">
              <w:rPr>
                <w:sz w:val="24"/>
                <w:szCs w:val="24"/>
              </w:rPr>
              <w:t>34,2%</w:t>
            </w:r>
          </w:p>
        </w:tc>
        <w:tc>
          <w:tcPr>
            <w:tcW w:w="461" w:type="pct"/>
          </w:tcPr>
          <w:p w:rsidR="0070694E" w:rsidRPr="008A7AB4" w:rsidRDefault="0070694E" w:rsidP="00FB746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13,5%</w:t>
            </w:r>
          </w:p>
        </w:tc>
        <w:tc>
          <w:tcPr>
            <w:tcW w:w="461" w:type="pct"/>
          </w:tcPr>
          <w:p w:rsidR="0070694E" w:rsidRPr="008A7AB4" w:rsidRDefault="00CF3973" w:rsidP="007739F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15,4%</w:t>
            </w:r>
          </w:p>
        </w:tc>
      </w:tr>
    </w:tbl>
    <w:p w:rsidR="00C262B6" w:rsidRPr="008A7AB4" w:rsidRDefault="00C262B6" w:rsidP="00C262B6">
      <w:pPr>
        <w:pStyle w:val="a6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8A7AB4">
        <w:rPr>
          <w:rFonts w:cs="Times New Roman"/>
          <w:sz w:val="24"/>
          <w:szCs w:val="24"/>
        </w:rPr>
        <w:t xml:space="preserve"> ДОУ  работа коллектива по укреплению здоровья воспитанников  проводилась целенаправленно</w:t>
      </w:r>
      <w:r w:rsidR="00CF3973">
        <w:rPr>
          <w:rFonts w:cs="Times New Roman"/>
          <w:sz w:val="24"/>
          <w:szCs w:val="24"/>
        </w:rPr>
        <w:t>. П</w:t>
      </w:r>
      <w:r w:rsidRPr="008A7AB4">
        <w:rPr>
          <w:rFonts w:cs="Times New Roman"/>
          <w:bCs/>
          <w:sz w:val="24"/>
          <w:szCs w:val="24"/>
        </w:rPr>
        <w:t xml:space="preserve">о сравнению с предыдущим  годом  индекс здоровья </w:t>
      </w:r>
      <w:r w:rsidR="00CF3973">
        <w:rPr>
          <w:rFonts w:cs="Times New Roman"/>
          <w:bCs/>
          <w:sz w:val="24"/>
          <w:szCs w:val="24"/>
        </w:rPr>
        <w:t>немного повысилс</w:t>
      </w:r>
      <w:r w:rsidR="00CF3973" w:rsidRPr="00CF3973">
        <w:rPr>
          <w:rFonts w:cs="Times New Roman"/>
          <w:bCs/>
          <w:sz w:val="24"/>
          <w:szCs w:val="24"/>
        </w:rPr>
        <w:t>я</w:t>
      </w:r>
      <w:r w:rsidRPr="00CF3973">
        <w:rPr>
          <w:rFonts w:cs="Times New Roman"/>
          <w:bCs/>
          <w:sz w:val="24"/>
          <w:szCs w:val="24"/>
        </w:rPr>
        <w:t>.</w:t>
      </w:r>
      <w:r w:rsidRPr="008A7AB4">
        <w:rPr>
          <w:rFonts w:cs="Times New Roman"/>
          <w:bCs/>
          <w:sz w:val="24"/>
          <w:szCs w:val="24"/>
        </w:rPr>
        <w:t xml:space="preserve"> </w:t>
      </w:r>
      <w:r w:rsidRPr="008A7AB4">
        <w:rPr>
          <w:rFonts w:cs="Times New Roman"/>
          <w:sz w:val="24"/>
          <w:szCs w:val="24"/>
        </w:rPr>
        <w:t>Решено в следующем учебно</w:t>
      </w:r>
      <w:r>
        <w:rPr>
          <w:rFonts w:cs="Times New Roman"/>
          <w:sz w:val="24"/>
          <w:szCs w:val="24"/>
        </w:rPr>
        <w:t>м году в работе с семьей продолжить</w:t>
      </w:r>
      <w:r w:rsidRPr="008A7AB4">
        <w:rPr>
          <w:rFonts w:cs="Times New Roman"/>
          <w:sz w:val="24"/>
          <w:szCs w:val="24"/>
        </w:rPr>
        <w:t xml:space="preserve"> пропаганду здорового образа жизни. Осуществлять тесн</w:t>
      </w:r>
      <w:r>
        <w:rPr>
          <w:rFonts w:cs="Times New Roman"/>
          <w:sz w:val="24"/>
          <w:szCs w:val="24"/>
        </w:rPr>
        <w:t xml:space="preserve">ое взаимодействие с родителями </w:t>
      </w:r>
      <w:r w:rsidRPr="008A7AB4">
        <w:rPr>
          <w:rFonts w:cs="Times New Roman"/>
          <w:sz w:val="24"/>
          <w:szCs w:val="24"/>
        </w:rPr>
        <w:t>по физиче</w:t>
      </w:r>
      <w:r>
        <w:rPr>
          <w:rFonts w:cs="Times New Roman"/>
          <w:sz w:val="24"/>
          <w:szCs w:val="24"/>
        </w:rPr>
        <w:t>скому развитию детей, включая</w:t>
      </w:r>
      <w:r w:rsidRPr="008A7AB4">
        <w:rPr>
          <w:rFonts w:cs="Times New Roman"/>
          <w:sz w:val="24"/>
          <w:szCs w:val="24"/>
        </w:rPr>
        <w:t xml:space="preserve"> совместное проведение  спортивных мероприятий, проведение Дней открытых дверей, </w:t>
      </w:r>
      <w:r w:rsidRPr="008A7AB4">
        <w:rPr>
          <w:rFonts w:cs="Times New Roman"/>
          <w:sz w:val="24"/>
          <w:szCs w:val="24"/>
        </w:rPr>
        <w:lastRenderedPageBreak/>
        <w:t>индивидуальное консультирование родителей специалистами ДОУ и другие активные формы сотрудничества.</w:t>
      </w:r>
    </w:p>
    <w:p w:rsidR="0007163C" w:rsidRPr="00704129" w:rsidRDefault="00D7389E" w:rsidP="00704129">
      <w:pPr>
        <w:pStyle w:val="a6"/>
        <w:ind w:firstLine="680"/>
        <w:jc w:val="both"/>
        <w:rPr>
          <w:rFonts w:cs="Times New Roman"/>
          <w:sz w:val="24"/>
          <w:szCs w:val="24"/>
        </w:rPr>
      </w:pPr>
      <w:r w:rsidRPr="00704129">
        <w:rPr>
          <w:rFonts w:cs="Times New Roman"/>
          <w:color w:val="FF0000"/>
          <w:sz w:val="24"/>
          <w:szCs w:val="24"/>
        </w:rPr>
        <w:t xml:space="preserve">  </w:t>
      </w:r>
    </w:p>
    <w:p w:rsidR="00780230" w:rsidRPr="00704129" w:rsidRDefault="0007163C" w:rsidP="001F56D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5.</w:t>
      </w:r>
      <w:r w:rsidR="007E74B9"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Организация питания, состояние системы обеспечения</w:t>
      </w:r>
    </w:p>
    <w:p w:rsidR="007E74B9" w:rsidRPr="00704129" w:rsidRDefault="007E74B9" w:rsidP="0078023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Питание – одно из ключевых факторов определяющих качество и жизнь ребёнка, его рост и развитие.</w:t>
      </w:r>
    </w:p>
    <w:p w:rsidR="007E74B9" w:rsidRPr="00704129" w:rsidRDefault="007E74B9" w:rsidP="0078023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В ДОУ питание организовано в соответствии с санитарно - гигиеническими требованиями. Перспективное меню выдерживается при наличии продуктов. При составлении меню – требования, учитываются все медицинские противопоказания продуктов питания. Ежемесячно проводится анализ питания по натуральным нормам, подсчитывается калорийность. </w:t>
      </w:r>
    </w:p>
    <w:p w:rsidR="00780230" w:rsidRPr="00704129" w:rsidRDefault="00780230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</w:p>
    <w:p w:rsidR="007E74B9" w:rsidRPr="00704129" w:rsidRDefault="007E74B9" w:rsidP="001F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 xml:space="preserve">6. Социальная активность и социальное партнёрство </w:t>
      </w:r>
    </w:p>
    <w:p w:rsidR="00AE1265" w:rsidRPr="00704129" w:rsidRDefault="007E74B9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М</w:t>
      </w:r>
      <w:r w:rsidR="008C6448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Б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ДОУ </w:t>
      </w:r>
      <w:r w:rsidR="008C6448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№ 165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взаимодействует с</w:t>
      </w:r>
      <w:r w:rsidR="008C6448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C262B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ГБУЗ КО КГКБ </w:t>
      </w:r>
      <w:r w:rsidR="008C6448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№ 1</w:t>
      </w:r>
      <w:r w:rsidR="00C262B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1</w:t>
      </w:r>
      <w:r w:rsidR="00693520" w:rsidRPr="00704129">
        <w:rPr>
          <w:rFonts w:ascii="Times New Roman" w:hAnsi="Times New Roman" w:cs="Times New Roman"/>
          <w:sz w:val="24"/>
          <w:szCs w:val="24"/>
        </w:rPr>
        <w:t xml:space="preserve"> </w:t>
      </w:r>
      <w:r w:rsidR="008C6448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г.</w:t>
      </w:r>
      <w:r w:rsidR="00090FBA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Кемерово,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с отделом опеки и попечительства над несовершеннолетними, с комиссией по делам несов</w:t>
      </w:r>
      <w:r w:rsidR="00693520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ершеннолетних и защите их прав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, </w:t>
      </w:r>
      <w:r w:rsidR="00693520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ОСВИЛ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«Центр социальной помощи семье и детям в г.</w:t>
      </w:r>
      <w:r w:rsidR="009850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693520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Кемерово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, Органы внутренних дел, о</w:t>
      </w:r>
      <w:r w:rsidR="00693520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т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дел семьи, материнства и детства, </w:t>
      </w:r>
      <w:r w:rsidR="00693520" w:rsidRPr="00704129">
        <w:rPr>
          <w:rFonts w:ascii="Times New Roman" w:hAnsi="Times New Roman" w:cs="Times New Roman"/>
          <w:sz w:val="24"/>
          <w:szCs w:val="24"/>
        </w:rPr>
        <w:t>МАУ «МИБС» (детская библиотека), детско-юношеская спортивная школа № 1, МОУ ДОД «ЦРТДЮ «Светлячок», МУ ДК «Содружество</w:t>
      </w:r>
      <w:r w:rsidR="00693520" w:rsidRPr="00704129">
        <w:rPr>
          <w:rFonts w:ascii="Times New Roman" w:hAnsi="Times New Roman" w:cs="Times New Roman"/>
          <w:b/>
          <w:sz w:val="24"/>
          <w:szCs w:val="24"/>
        </w:rPr>
        <w:t>»,</w:t>
      </w:r>
      <w:r w:rsidR="00693520" w:rsidRPr="00704129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="00693520" w:rsidRPr="00704129">
        <w:rPr>
          <w:rFonts w:ascii="Times New Roman" w:hAnsi="Times New Roman" w:cs="Times New Roman"/>
          <w:sz w:val="24"/>
          <w:szCs w:val="24"/>
        </w:rPr>
        <w:t xml:space="preserve"> и ДОУ ж.р. Кедровка, ГАУК «Кемеровский областной театр кукол им.А. Гайдара», ГАУК «Государственный музыкальный театр Кузбасса им. А.К. Боб</w:t>
      </w:r>
      <w:r w:rsidR="00DD36C3" w:rsidRPr="00704129">
        <w:rPr>
          <w:rFonts w:ascii="Times New Roman" w:hAnsi="Times New Roman" w:cs="Times New Roman"/>
          <w:sz w:val="24"/>
          <w:szCs w:val="24"/>
        </w:rPr>
        <w:t>рова», ГИБДД, КРИПК и ПРО, НМЦ, ГОУ СПО КПК.</w:t>
      </w:r>
    </w:p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Проводится профилактическая работа с семьями «Группы риска», ведётся работа с асоциальными семьями.</w:t>
      </w:r>
    </w:p>
    <w:p w:rsidR="00780230" w:rsidRPr="00704129" w:rsidRDefault="00780230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</w:p>
    <w:p w:rsidR="00780230" w:rsidRPr="00704129" w:rsidRDefault="007E74B9" w:rsidP="001F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 xml:space="preserve">7. Финансовое обеспечение, функционирование и развитие ДОУ </w:t>
      </w:r>
    </w:p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Наше учреждение является бюджетным, финансируется из городского бюджета и средствами спонсоров. На сегодня недостаточно ассигнований по отдельным статьям сметы ДОУ: </w:t>
      </w:r>
    </w:p>
    <w:p w:rsidR="007E74B9" w:rsidRPr="00704129" w:rsidRDefault="007E74B9" w:rsidP="0078023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По 225 статье подстатья «Техническое обслуживание оборудования» </w:t>
      </w:r>
    </w:p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Не хватает имеющихся лимитов для заключения договоров и разовых ремонтов оргтехники на текущий год</w:t>
      </w:r>
      <w:r w:rsidR="00AE1265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.</w:t>
      </w:r>
    </w:p>
    <w:p w:rsidR="007E74B9" w:rsidRPr="00704129" w:rsidRDefault="007E74B9" w:rsidP="0078023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По 310 статье «Увеличение стоимости основных средств» </w:t>
      </w:r>
    </w:p>
    <w:p w:rsidR="007E74B9" w:rsidRPr="00704129" w:rsidRDefault="00401D38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Недостаточно </w:t>
      </w:r>
      <w:r w:rsidR="00D22328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сре</w:t>
      </w:r>
      <w:proofErr w:type="gramStart"/>
      <w:r w:rsidR="00D22328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дств </w:t>
      </w:r>
      <w:r w:rsidR="007E74B9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дл</w:t>
      </w:r>
      <w:proofErr w:type="gramEnd"/>
      <w:r w:rsidR="007E74B9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я прио</w:t>
      </w:r>
      <w:r w:rsidR="00AE1265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бретения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теневых навесов и игрового </w:t>
      </w:r>
      <w:r w:rsidR="00AE1265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оборудования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на групповые участки</w:t>
      </w:r>
      <w:r w:rsidR="00AE1265"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.</w:t>
      </w:r>
    </w:p>
    <w:p w:rsidR="00D22328" w:rsidRPr="00704129" w:rsidRDefault="00D22328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</w:p>
    <w:p w:rsidR="00B05115" w:rsidRPr="00704129" w:rsidRDefault="007E74B9" w:rsidP="00C26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За счёт бюджетных сре</w:t>
      </w:r>
      <w:proofErr w:type="gramStart"/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дств</w:t>
      </w:r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 xml:space="preserve"> в т</w:t>
      </w:r>
      <w:proofErr w:type="gramEnd"/>
      <w:r w:rsidRPr="007041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  <w:t>ечение отчётного года сделано следующее:</w:t>
      </w:r>
    </w:p>
    <w:p w:rsidR="00A75215" w:rsidRDefault="00C262B6" w:rsidP="00CC2B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</w:t>
      </w:r>
      <w:r w:rsidR="00E16A9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-201</w:t>
      </w:r>
      <w:r w:rsidR="00E16A9B">
        <w:rPr>
          <w:rFonts w:ascii="Times New Roman" w:hAnsi="Times New Roman" w:cs="Times New Roman"/>
          <w:bCs/>
          <w:sz w:val="24"/>
          <w:szCs w:val="24"/>
        </w:rPr>
        <w:t>8</w:t>
      </w:r>
      <w:r w:rsidR="00401D38">
        <w:rPr>
          <w:rFonts w:ascii="Times New Roman" w:hAnsi="Times New Roman" w:cs="Times New Roman"/>
          <w:bCs/>
          <w:sz w:val="24"/>
          <w:szCs w:val="24"/>
        </w:rPr>
        <w:t xml:space="preserve"> учебном году (с 01.09.201</w:t>
      </w:r>
      <w:r w:rsidR="00E16A9B">
        <w:rPr>
          <w:rFonts w:ascii="Times New Roman" w:hAnsi="Times New Roman" w:cs="Times New Roman"/>
          <w:bCs/>
          <w:sz w:val="24"/>
          <w:szCs w:val="24"/>
        </w:rPr>
        <w:t>7</w:t>
      </w:r>
      <w:r w:rsidR="009D37DA">
        <w:rPr>
          <w:rFonts w:ascii="Times New Roman" w:hAnsi="Times New Roman" w:cs="Times New Roman"/>
          <w:bCs/>
          <w:sz w:val="24"/>
          <w:szCs w:val="24"/>
        </w:rPr>
        <w:t xml:space="preserve"> по 3</w:t>
      </w:r>
      <w:r>
        <w:rPr>
          <w:rFonts w:ascii="Times New Roman" w:hAnsi="Times New Roman" w:cs="Times New Roman"/>
          <w:bCs/>
          <w:sz w:val="24"/>
          <w:szCs w:val="24"/>
        </w:rPr>
        <w:t>1.0</w:t>
      </w:r>
      <w:r w:rsidR="009D37D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.201</w:t>
      </w:r>
      <w:r w:rsidR="00E16A9B">
        <w:rPr>
          <w:rFonts w:ascii="Times New Roman" w:hAnsi="Times New Roman" w:cs="Times New Roman"/>
          <w:bCs/>
          <w:sz w:val="24"/>
          <w:szCs w:val="24"/>
        </w:rPr>
        <w:t>8</w:t>
      </w:r>
      <w:r w:rsidR="00CC2BDA">
        <w:rPr>
          <w:rFonts w:ascii="Times New Roman" w:hAnsi="Times New Roman" w:cs="Times New Roman"/>
          <w:bCs/>
          <w:sz w:val="24"/>
          <w:szCs w:val="24"/>
        </w:rPr>
        <w:t xml:space="preserve"> г.) и</w:t>
      </w:r>
      <w:r w:rsidR="00A75215" w:rsidRPr="001614EF">
        <w:rPr>
          <w:rFonts w:ascii="Times New Roman" w:hAnsi="Times New Roman" w:cs="Times New Roman"/>
          <w:bCs/>
          <w:sz w:val="24"/>
          <w:szCs w:val="24"/>
        </w:rPr>
        <w:t>з средств местного бюджета финансирование поступало на обеспечение бесперебойного функционирования ДОУ (по годовым договорам с обслуживающими организациями: оплата коммунальных услуг, обслуживание А</w:t>
      </w:r>
      <w:r w:rsidR="00516116">
        <w:rPr>
          <w:rFonts w:ascii="Times New Roman" w:hAnsi="Times New Roman" w:cs="Times New Roman"/>
          <w:bCs/>
          <w:sz w:val="24"/>
          <w:szCs w:val="24"/>
        </w:rPr>
        <w:t>ПС, проведение дезинфекции и де</w:t>
      </w:r>
      <w:r w:rsidR="00A75215" w:rsidRPr="001614EF">
        <w:rPr>
          <w:rFonts w:ascii="Times New Roman" w:hAnsi="Times New Roman" w:cs="Times New Roman"/>
          <w:bCs/>
          <w:sz w:val="24"/>
          <w:szCs w:val="24"/>
        </w:rPr>
        <w:t>ратизации, проведение медосмотров и пр.)</w:t>
      </w:r>
      <w:r w:rsidR="008D7232">
        <w:rPr>
          <w:rFonts w:ascii="Times New Roman" w:hAnsi="Times New Roman" w:cs="Times New Roman"/>
          <w:bCs/>
          <w:sz w:val="24"/>
          <w:szCs w:val="24"/>
        </w:rPr>
        <w:t>, а также на приобретение водяного счетчика</w:t>
      </w:r>
      <w:r w:rsidR="00A75215" w:rsidRPr="001614EF">
        <w:rPr>
          <w:rFonts w:ascii="Times New Roman" w:hAnsi="Times New Roman" w:cs="Times New Roman"/>
          <w:bCs/>
          <w:sz w:val="24"/>
          <w:szCs w:val="24"/>
        </w:rPr>
        <w:t>.</w:t>
      </w:r>
    </w:p>
    <w:p w:rsidR="00BD12A7" w:rsidRPr="001614EF" w:rsidRDefault="001F4934" w:rsidP="00CC2B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счет субвенции на учебные расходы приобретены </w:t>
      </w:r>
      <w:r w:rsidR="00141478">
        <w:rPr>
          <w:rFonts w:ascii="Times New Roman" w:hAnsi="Times New Roman" w:cs="Times New Roman"/>
          <w:bCs/>
          <w:sz w:val="24"/>
          <w:szCs w:val="24"/>
        </w:rPr>
        <w:t>и</w:t>
      </w:r>
      <w:r w:rsidR="00E16A9B">
        <w:rPr>
          <w:rFonts w:ascii="Times New Roman" w:hAnsi="Times New Roman" w:cs="Times New Roman"/>
          <w:bCs/>
          <w:sz w:val="24"/>
          <w:szCs w:val="24"/>
        </w:rPr>
        <w:t>грушки, пособия, спортинвентарь</w:t>
      </w:r>
      <w:r w:rsidR="008D7232">
        <w:rPr>
          <w:rFonts w:ascii="Times New Roman" w:hAnsi="Times New Roman" w:cs="Times New Roman"/>
          <w:bCs/>
          <w:sz w:val="24"/>
          <w:szCs w:val="24"/>
        </w:rPr>
        <w:t>, светильники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414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5215" w:rsidRPr="00C262B6" w:rsidRDefault="00A75215" w:rsidP="00C26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 xml:space="preserve">За счёт </w:t>
      </w:r>
      <w:r w:rsidR="005E10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внебюджетных средств</w:t>
      </w: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:</w:t>
      </w:r>
    </w:p>
    <w:tbl>
      <w:tblPr>
        <w:tblStyle w:val="a7"/>
        <w:tblW w:w="10740" w:type="dxa"/>
        <w:tblLook w:val="04A0"/>
      </w:tblPr>
      <w:tblGrid>
        <w:gridCol w:w="9039"/>
        <w:gridCol w:w="1701"/>
      </w:tblGrid>
      <w:tr w:rsidR="00875BE2" w:rsidRPr="00D36659" w:rsidTr="00BD12A7">
        <w:trPr>
          <w:trHeight w:val="315"/>
        </w:trPr>
        <w:tc>
          <w:tcPr>
            <w:tcW w:w="10740" w:type="dxa"/>
            <w:gridSpan w:val="2"/>
            <w:hideMark/>
          </w:tcPr>
          <w:p w:rsidR="00BD12A7" w:rsidRPr="00D36659" w:rsidRDefault="00875BE2" w:rsidP="00C262B6">
            <w:pPr>
              <w:jc w:val="center"/>
              <w:rPr>
                <w:b/>
                <w:sz w:val="24"/>
                <w:szCs w:val="16"/>
              </w:rPr>
            </w:pPr>
            <w:r w:rsidRPr="00D36659">
              <w:rPr>
                <w:b/>
                <w:sz w:val="24"/>
                <w:szCs w:val="16"/>
              </w:rPr>
              <w:t xml:space="preserve">Поступление внебюджетных средств с </w:t>
            </w:r>
            <w:r w:rsidR="00BD12A7" w:rsidRPr="00D36659">
              <w:rPr>
                <w:b/>
                <w:sz w:val="24"/>
                <w:szCs w:val="24"/>
              </w:rPr>
              <w:t>01.09.201</w:t>
            </w:r>
            <w:r w:rsidR="00C42311">
              <w:rPr>
                <w:b/>
                <w:sz w:val="24"/>
                <w:szCs w:val="24"/>
              </w:rPr>
              <w:t>7</w:t>
            </w:r>
            <w:r w:rsidR="00BD12A7" w:rsidRPr="00D36659">
              <w:rPr>
                <w:b/>
                <w:sz w:val="24"/>
                <w:szCs w:val="24"/>
              </w:rPr>
              <w:t xml:space="preserve"> </w:t>
            </w:r>
            <w:r w:rsidRPr="00D36659">
              <w:rPr>
                <w:b/>
                <w:sz w:val="24"/>
                <w:szCs w:val="16"/>
              </w:rPr>
              <w:t xml:space="preserve"> по </w:t>
            </w:r>
            <w:r w:rsidR="005A70F9" w:rsidRPr="00D36659">
              <w:rPr>
                <w:b/>
                <w:sz w:val="24"/>
                <w:szCs w:val="16"/>
              </w:rPr>
              <w:t>31.05</w:t>
            </w:r>
            <w:r w:rsidR="00C262B6" w:rsidRPr="00D36659">
              <w:rPr>
                <w:b/>
                <w:sz w:val="24"/>
                <w:szCs w:val="16"/>
              </w:rPr>
              <w:t>.201</w:t>
            </w:r>
            <w:r w:rsidR="00C42311">
              <w:rPr>
                <w:b/>
                <w:sz w:val="24"/>
                <w:szCs w:val="16"/>
              </w:rPr>
              <w:t>8</w:t>
            </w:r>
          </w:p>
        </w:tc>
      </w:tr>
      <w:tr w:rsidR="00875BE2" w:rsidRPr="00D36659" w:rsidTr="00BD12A7">
        <w:trPr>
          <w:trHeight w:val="165"/>
        </w:trPr>
        <w:tc>
          <w:tcPr>
            <w:tcW w:w="9039" w:type="dxa"/>
            <w:hideMark/>
          </w:tcPr>
          <w:p w:rsidR="00875BE2" w:rsidRPr="00D36659" w:rsidRDefault="00875BE2" w:rsidP="00875BE2">
            <w:pPr>
              <w:rPr>
                <w:b/>
                <w:sz w:val="24"/>
                <w:szCs w:val="16"/>
              </w:rPr>
            </w:pPr>
            <w:r w:rsidRPr="00D36659">
              <w:rPr>
                <w:b/>
                <w:sz w:val="24"/>
                <w:szCs w:val="16"/>
              </w:rPr>
              <w:t>Расходы</w:t>
            </w:r>
          </w:p>
        </w:tc>
        <w:tc>
          <w:tcPr>
            <w:tcW w:w="1701" w:type="dxa"/>
            <w:hideMark/>
          </w:tcPr>
          <w:p w:rsidR="00875BE2" w:rsidRPr="00D36659" w:rsidRDefault="00875BE2" w:rsidP="00875BE2">
            <w:pPr>
              <w:jc w:val="right"/>
              <w:rPr>
                <w:b/>
                <w:sz w:val="24"/>
                <w:szCs w:val="16"/>
              </w:rPr>
            </w:pPr>
            <w:r w:rsidRPr="00D36659">
              <w:rPr>
                <w:b/>
                <w:sz w:val="24"/>
                <w:szCs w:val="16"/>
              </w:rPr>
              <w:t>Сумма</w:t>
            </w:r>
          </w:p>
        </w:tc>
      </w:tr>
      <w:tr w:rsidR="00C42311" w:rsidRPr="00D36659" w:rsidTr="00BD12A7">
        <w:trPr>
          <w:trHeight w:val="253"/>
        </w:trPr>
        <w:tc>
          <w:tcPr>
            <w:tcW w:w="9039" w:type="dxa"/>
            <w:hideMark/>
          </w:tcPr>
          <w:p w:rsidR="00C42311" w:rsidRPr="00D36659" w:rsidRDefault="00C42311" w:rsidP="006E283E">
            <w:pPr>
              <w:rPr>
                <w:sz w:val="24"/>
                <w:szCs w:val="16"/>
              </w:rPr>
            </w:pPr>
            <w:r w:rsidRPr="00D36659">
              <w:rPr>
                <w:sz w:val="24"/>
                <w:szCs w:val="16"/>
              </w:rPr>
              <w:t>канцелярия</w:t>
            </w:r>
          </w:p>
        </w:tc>
        <w:tc>
          <w:tcPr>
            <w:tcW w:w="1701" w:type="dxa"/>
            <w:hideMark/>
          </w:tcPr>
          <w:p w:rsidR="00C42311" w:rsidRPr="00D36659" w:rsidRDefault="00C42311" w:rsidP="006E283E">
            <w:pPr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4.000</w:t>
            </w:r>
          </w:p>
        </w:tc>
      </w:tr>
      <w:tr w:rsidR="00C42311" w:rsidRPr="00D36659" w:rsidTr="00BD12A7">
        <w:trPr>
          <w:trHeight w:val="253"/>
        </w:trPr>
        <w:tc>
          <w:tcPr>
            <w:tcW w:w="9039" w:type="dxa"/>
            <w:hideMark/>
          </w:tcPr>
          <w:p w:rsidR="00C42311" w:rsidRPr="00D36659" w:rsidRDefault="00C42311" w:rsidP="00875BE2">
            <w:pPr>
              <w:rPr>
                <w:sz w:val="24"/>
                <w:szCs w:val="16"/>
              </w:rPr>
            </w:pPr>
            <w:r w:rsidRPr="00D36659">
              <w:rPr>
                <w:sz w:val="24"/>
                <w:szCs w:val="16"/>
              </w:rPr>
              <w:t>моющие средства</w:t>
            </w:r>
          </w:p>
        </w:tc>
        <w:tc>
          <w:tcPr>
            <w:tcW w:w="1701" w:type="dxa"/>
            <w:hideMark/>
          </w:tcPr>
          <w:p w:rsidR="00C42311" w:rsidRPr="00D36659" w:rsidRDefault="00C42311" w:rsidP="00C42311">
            <w:pPr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79.000</w:t>
            </w:r>
          </w:p>
        </w:tc>
      </w:tr>
      <w:tr w:rsidR="00C42311" w:rsidRPr="00D36659" w:rsidTr="00BD12A7">
        <w:trPr>
          <w:trHeight w:val="253"/>
        </w:trPr>
        <w:tc>
          <w:tcPr>
            <w:tcW w:w="9039" w:type="dxa"/>
            <w:hideMark/>
          </w:tcPr>
          <w:p w:rsidR="00C42311" w:rsidRPr="00D36659" w:rsidRDefault="00C42311" w:rsidP="00C4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стиральная машина</w:t>
            </w:r>
          </w:p>
        </w:tc>
        <w:tc>
          <w:tcPr>
            <w:tcW w:w="1701" w:type="dxa"/>
            <w:hideMark/>
          </w:tcPr>
          <w:p w:rsidR="00C42311" w:rsidRPr="00D36659" w:rsidRDefault="00C42311" w:rsidP="00875B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95.000</w:t>
            </w:r>
          </w:p>
        </w:tc>
      </w:tr>
      <w:tr w:rsidR="00C42311" w:rsidRPr="00D36659" w:rsidTr="00BD12A7">
        <w:trPr>
          <w:trHeight w:val="143"/>
        </w:trPr>
        <w:tc>
          <w:tcPr>
            <w:tcW w:w="9039" w:type="dxa"/>
            <w:hideMark/>
          </w:tcPr>
          <w:p w:rsidR="00C42311" w:rsidRPr="00D36659" w:rsidRDefault="004D5EC6" w:rsidP="00875BE2">
            <w:pPr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электромясорубка</w:t>
            </w:r>
            <w:proofErr w:type="spellEnd"/>
          </w:p>
        </w:tc>
        <w:tc>
          <w:tcPr>
            <w:tcW w:w="1701" w:type="dxa"/>
            <w:hideMark/>
          </w:tcPr>
          <w:p w:rsidR="00C42311" w:rsidRPr="00D36659" w:rsidRDefault="004D5EC6" w:rsidP="00C42311">
            <w:pPr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50.800</w:t>
            </w:r>
          </w:p>
        </w:tc>
      </w:tr>
      <w:tr w:rsidR="00C42311" w:rsidRPr="00D36659" w:rsidTr="00BD12A7">
        <w:trPr>
          <w:trHeight w:val="231"/>
        </w:trPr>
        <w:tc>
          <w:tcPr>
            <w:tcW w:w="9039" w:type="dxa"/>
            <w:hideMark/>
          </w:tcPr>
          <w:p w:rsidR="00C42311" w:rsidRPr="00D36659" w:rsidRDefault="001B386C" w:rsidP="00875BE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детские горшки</w:t>
            </w:r>
          </w:p>
        </w:tc>
        <w:tc>
          <w:tcPr>
            <w:tcW w:w="1701" w:type="dxa"/>
            <w:hideMark/>
          </w:tcPr>
          <w:p w:rsidR="00C42311" w:rsidRPr="00D36659" w:rsidRDefault="001B386C" w:rsidP="00875BE2">
            <w:pPr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</w:t>
            </w:r>
            <w:r w:rsidR="00E11BDB">
              <w:rPr>
                <w:sz w:val="24"/>
                <w:szCs w:val="16"/>
              </w:rPr>
              <w:t>.</w:t>
            </w:r>
            <w:r>
              <w:rPr>
                <w:sz w:val="24"/>
                <w:szCs w:val="16"/>
              </w:rPr>
              <w:t>100</w:t>
            </w:r>
          </w:p>
        </w:tc>
      </w:tr>
      <w:tr w:rsidR="00C42311" w:rsidRPr="00D36659" w:rsidTr="00BD12A7">
        <w:trPr>
          <w:trHeight w:val="231"/>
        </w:trPr>
        <w:tc>
          <w:tcPr>
            <w:tcW w:w="9039" w:type="dxa"/>
            <w:hideMark/>
          </w:tcPr>
          <w:p w:rsidR="00C42311" w:rsidRPr="00D36659" w:rsidRDefault="008D7232" w:rsidP="00875BE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электронное меню</w:t>
            </w:r>
          </w:p>
        </w:tc>
        <w:tc>
          <w:tcPr>
            <w:tcW w:w="1701" w:type="dxa"/>
            <w:hideMark/>
          </w:tcPr>
          <w:p w:rsidR="00C42311" w:rsidRPr="00D36659" w:rsidRDefault="008D7232" w:rsidP="005E10A3">
            <w:pPr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2.400</w:t>
            </w:r>
          </w:p>
        </w:tc>
      </w:tr>
      <w:tr w:rsidR="00C42311" w:rsidRPr="00D36659" w:rsidTr="00BD12A7">
        <w:trPr>
          <w:trHeight w:val="231"/>
        </w:trPr>
        <w:tc>
          <w:tcPr>
            <w:tcW w:w="9039" w:type="dxa"/>
            <w:hideMark/>
          </w:tcPr>
          <w:p w:rsidR="00C42311" w:rsidRPr="00D36659" w:rsidRDefault="008D7232" w:rsidP="00875BE2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пове</w:t>
            </w:r>
            <w:r w:rsidR="00CC5090">
              <w:rPr>
                <w:sz w:val="24"/>
                <w:szCs w:val="16"/>
              </w:rPr>
              <w:t>рка весов</w:t>
            </w:r>
          </w:p>
        </w:tc>
        <w:tc>
          <w:tcPr>
            <w:tcW w:w="1701" w:type="dxa"/>
            <w:hideMark/>
          </w:tcPr>
          <w:p w:rsidR="00C42311" w:rsidRPr="00D36659" w:rsidRDefault="00CC5090" w:rsidP="00875BE2">
            <w:pPr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2.789</w:t>
            </w:r>
          </w:p>
        </w:tc>
      </w:tr>
      <w:tr w:rsidR="00C42311" w:rsidRPr="00D36659" w:rsidTr="00BD12A7">
        <w:trPr>
          <w:trHeight w:val="277"/>
        </w:trPr>
        <w:tc>
          <w:tcPr>
            <w:tcW w:w="9039" w:type="dxa"/>
            <w:hideMark/>
          </w:tcPr>
          <w:p w:rsidR="00C42311" w:rsidRPr="00D36659" w:rsidRDefault="00C42311" w:rsidP="00875BE2">
            <w:pPr>
              <w:rPr>
                <w:b/>
                <w:sz w:val="24"/>
                <w:szCs w:val="16"/>
              </w:rPr>
            </w:pPr>
            <w:r w:rsidRPr="00D36659">
              <w:rPr>
                <w:b/>
                <w:sz w:val="24"/>
                <w:szCs w:val="16"/>
              </w:rPr>
              <w:t>Итого</w:t>
            </w:r>
          </w:p>
        </w:tc>
        <w:tc>
          <w:tcPr>
            <w:tcW w:w="1701" w:type="dxa"/>
            <w:hideMark/>
          </w:tcPr>
          <w:p w:rsidR="00C42311" w:rsidRPr="00D36659" w:rsidRDefault="00CC5090" w:rsidP="00875BE2">
            <w:pPr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236.098</w:t>
            </w:r>
          </w:p>
        </w:tc>
      </w:tr>
    </w:tbl>
    <w:p w:rsidR="0092108E" w:rsidRDefault="0092108E" w:rsidP="001F56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5090" w:rsidRDefault="00CC5090" w:rsidP="001F56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0230" w:rsidRPr="00704129" w:rsidRDefault="001F56D9" w:rsidP="001F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8. Основные нерешённые проблемы</w:t>
      </w:r>
    </w:p>
    <w:p w:rsidR="00692C0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На сегодняшний д</w:t>
      </w:r>
      <w:r w:rsidR="00692C09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ень остаются нерешённые вопросы:</w:t>
      </w:r>
    </w:p>
    <w:p w:rsidR="00D22328" w:rsidRPr="00704129" w:rsidRDefault="00A83020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hAnsi="Times New Roman" w:cs="Times New Roman"/>
          <w:sz w:val="24"/>
          <w:szCs w:val="24"/>
        </w:rPr>
        <w:lastRenderedPageBreak/>
        <w:t>- установка игрового оборудования на 6-ти площадках и дополнительное оборудование на спортивной площадке</w:t>
      </w:r>
      <w:r w:rsidR="002D6233" w:rsidRPr="00704129">
        <w:rPr>
          <w:rFonts w:ascii="Times New Roman" w:hAnsi="Times New Roman" w:cs="Times New Roman"/>
          <w:sz w:val="24"/>
          <w:szCs w:val="24"/>
        </w:rPr>
        <w:t>,</w:t>
      </w:r>
      <w:r w:rsidR="002D6233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</w:p>
    <w:p w:rsidR="002D6233" w:rsidRPr="00704129" w:rsidRDefault="002D6233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- приобретение детской мебели</w:t>
      </w:r>
      <w:r w:rsidR="001F49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в группе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="00CC2B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«Почемучки»</w:t>
      </w:r>
      <w:r w:rsidR="001F49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,</w:t>
      </w:r>
    </w:p>
    <w:p w:rsidR="002D6233" w:rsidRPr="00704129" w:rsidRDefault="002D6233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- замена оконных блоков,</w:t>
      </w:r>
    </w:p>
    <w:p w:rsidR="002D6233" w:rsidRPr="00704129" w:rsidRDefault="002D6233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- ремонт панельных швов здания, </w:t>
      </w:r>
    </w:p>
    <w:p w:rsidR="002D6233" w:rsidRPr="00704129" w:rsidRDefault="002D6233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- замена обор</w:t>
      </w:r>
      <w:r w:rsidR="00D22328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удования, приобретение мебели,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стеллажей для пищеблока, </w:t>
      </w:r>
    </w:p>
    <w:p w:rsidR="002D6233" w:rsidRPr="00704129" w:rsidRDefault="002D6233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- замена отопительных приборов (в музыкально-спортивном зале),</w:t>
      </w:r>
    </w:p>
    <w:p w:rsidR="00A83020" w:rsidRPr="00704129" w:rsidRDefault="00A83020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-</w:t>
      </w:r>
      <w:r w:rsidR="00692C09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замена </w:t>
      </w:r>
      <w:r w:rsidR="004773C2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дверных проемов.</w:t>
      </w:r>
    </w:p>
    <w:p w:rsidR="004773C2" w:rsidRPr="00704129" w:rsidRDefault="004773C2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</w:p>
    <w:p w:rsidR="00692C09" w:rsidRPr="00704129" w:rsidRDefault="007E74B9" w:rsidP="0078023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>9. Результаты образовательной деятельности</w:t>
      </w:r>
    </w:p>
    <w:p w:rsidR="00FD5DB4" w:rsidRPr="00216C80" w:rsidRDefault="00FD5DB4" w:rsidP="00FD5DB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6C80">
        <w:rPr>
          <w:rFonts w:ascii="Times New Roman" w:hAnsi="Times New Roman" w:cs="Times New Roman"/>
          <w:bCs/>
          <w:sz w:val="24"/>
          <w:szCs w:val="24"/>
        </w:rPr>
        <w:t>С целью оценки уровня готовности детей к началу школьного обучения педагогом-психологом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ДОУ</w:t>
      </w:r>
      <w:r w:rsidRPr="00216C80">
        <w:rPr>
          <w:rFonts w:ascii="Times New Roman" w:hAnsi="Times New Roman" w:cs="Times New Roman"/>
          <w:bCs/>
          <w:sz w:val="24"/>
          <w:szCs w:val="24"/>
        </w:rPr>
        <w:t xml:space="preserve"> проведена психологическая диагностика по методике Натальи Семаго (Скрининг.</w:t>
      </w:r>
      <w:proofErr w:type="gramEnd"/>
      <w:r w:rsidRPr="00216C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16C80">
        <w:rPr>
          <w:rFonts w:ascii="Times New Roman" w:hAnsi="Times New Roman" w:cs="Times New Roman"/>
          <w:bCs/>
          <w:sz w:val="24"/>
          <w:szCs w:val="24"/>
        </w:rPr>
        <w:t>Семаго М.М., Семаго Н.Я., 2001г)</w:t>
      </w:r>
      <w:proofErr w:type="gramEnd"/>
    </w:p>
    <w:tbl>
      <w:tblPr>
        <w:tblW w:w="508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"/>
        <w:gridCol w:w="2437"/>
        <w:gridCol w:w="1904"/>
        <w:gridCol w:w="1745"/>
        <w:gridCol w:w="1425"/>
        <w:gridCol w:w="1425"/>
        <w:gridCol w:w="1525"/>
      </w:tblGrid>
      <w:tr w:rsidR="00141478" w:rsidRPr="008A7AB4" w:rsidTr="007739F8">
        <w:tc>
          <w:tcPr>
            <w:tcW w:w="192" w:type="pct"/>
            <w:vMerge w:val="restar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0" w:type="pct"/>
            <w:vMerge w:val="restar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Дошкольная группа</w:t>
            </w:r>
          </w:p>
        </w:tc>
        <w:tc>
          <w:tcPr>
            <w:tcW w:w="875" w:type="pct"/>
            <w:vMerge w:val="restar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Обследовано детей </w:t>
            </w:r>
          </w:p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2011" w:type="pct"/>
            <w:gridSpan w:val="3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Уровни</w:t>
            </w:r>
          </w:p>
        </w:tc>
      </w:tr>
      <w:tr w:rsidR="00141478" w:rsidRPr="008A7AB4" w:rsidTr="007739F8">
        <w:tc>
          <w:tcPr>
            <w:tcW w:w="192" w:type="pct"/>
            <w:vMerge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Готов</w:t>
            </w:r>
          </w:p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 уровень</w:t>
            </w:r>
          </w:p>
        </w:tc>
        <w:tc>
          <w:tcPr>
            <w:tcW w:w="655" w:type="pc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готов</w:t>
            </w:r>
          </w:p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701" w:type="pc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не готов</w:t>
            </w:r>
          </w:p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</w:t>
            </w:r>
          </w:p>
        </w:tc>
      </w:tr>
      <w:tr w:rsidR="00141478" w:rsidRPr="008A7AB4" w:rsidTr="007739F8">
        <w:tc>
          <w:tcPr>
            <w:tcW w:w="192" w:type="pc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0" w:type="pct"/>
            <w:shd w:val="clear" w:color="auto" w:fill="auto"/>
          </w:tcPr>
          <w:p w:rsidR="00141478" w:rsidRPr="00C50E31" w:rsidRDefault="00141478" w:rsidP="00386973">
            <w:pPr>
              <w:pStyle w:val="a6"/>
              <w:rPr>
                <w:rFonts w:cs="Times New Roman"/>
                <w:b/>
                <w:sz w:val="24"/>
                <w:szCs w:val="24"/>
              </w:rPr>
            </w:pPr>
            <w:r w:rsidRPr="008A7AB4">
              <w:rPr>
                <w:rFonts w:cs="Times New Roman"/>
                <w:bCs/>
                <w:sz w:val="24"/>
                <w:szCs w:val="24"/>
              </w:rPr>
              <w:t xml:space="preserve">Подготовительная группа </w:t>
            </w:r>
            <w:r w:rsidRPr="00C50E31">
              <w:rPr>
                <w:rFonts w:eastAsia="Calibri" w:cs="Times New Roman"/>
                <w:sz w:val="24"/>
                <w:szCs w:val="24"/>
              </w:rPr>
              <w:t>«</w:t>
            </w:r>
            <w:r w:rsidR="00386973">
              <w:rPr>
                <w:rFonts w:eastAsia="Calibri" w:cs="Times New Roman"/>
                <w:sz w:val="24"/>
                <w:szCs w:val="24"/>
              </w:rPr>
              <w:t>Лесная сказка</w:t>
            </w:r>
            <w:r w:rsidRPr="00C50E31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875" w:type="pc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256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2" w:type="pc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256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5" w:type="pct"/>
            <w:shd w:val="clear" w:color="auto" w:fill="auto"/>
          </w:tcPr>
          <w:p w:rsidR="00141478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D45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141478" w:rsidRPr="008A7AB4" w:rsidRDefault="00FD4571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41478"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141478" w:rsidRDefault="00FD4571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141478"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  <w:p w:rsidR="00141478" w:rsidRPr="008A7AB4" w:rsidRDefault="00FD4571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41478"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</w:tcPr>
          <w:p w:rsidR="00141478" w:rsidRPr="008A7AB4" w:rsidRDefault="00141478" w:rsidP="00773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E74B9" w:rsidRPr="00704129" w:rsidRDefault="007E74B9" w:rsidP="0078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В рамках ДОУ проводятся утренники, развлечении, конкурсы, выставки, </w:t>
      </w:r>
      <w:r w:rsidR="007E4F5B"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дни  открытых дверей,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соревнования, спектакли. Родители привлекаются ко всем мероприятиям, проводимым в ДОУ.</w:t>
      </w:r>
    </w:p>
    <w:p w:rsidR="00780230" w:rsidRPr="00704129" w:rsidRDefault="00780230" w:rsidP="0078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</w:p>
    <w:p w:rsidR="00780230" w:rsidRPr="00704129" w:rsidRDefault="007E74B9" w:rsidP="00543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DFDF7"/>
        </w:rPr>
        <w:t xml:space="preserve">10. Основные направления ближайшего развития ДОУ </w:t>
      </w:r>
    </w:p>
    <w:p w:rsidR="00543E69" w:rsidRPr="007E1AA8" w:rsidRDefault="00543E69" w:rsidP="00543E6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b/>
          <w:iCs/>
          <w:sz w:val="24"/>
          <w:szCs w:val="24"/>
        </w:rPr>
        <w:t>Перспективы на новый учебный год</w:t>
      </w:r>
    </w:p>
    <w:p w:rsidR="0092108E" w:rsidRPr="008A7AB4" w:rsidRDefault="0092108E" w:rsidP="009210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>Несмотря на все положительные изменения, происходящие в ДОУ в следующем учебном году необходимо:</w:t>
      </w:r>
    </w:p>
    <w:p w:rsidR="0092108E" w:rsidRPr="008A7AB4" w:rsidRDefault="0092108E" w:rsidP="009210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>1. Продолжить работу по приоритетным направлениям:</w:t>
      </w:r>
    </w:p>
    <w:p w:rsidR="0092108E" w:rsidRPr="008A7AB4" w:rsidRDefault="0092108E" w:rsidP="009210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>1.1. Обеспечение в ДОУ здорового образа жизни;</w:t>
      </w:r>
    </w:p>
    <w:p w:rsidR="0092108E" w:rsidRPr="008A7AB4" w:rsidRDefault="0092108E" w:rsidP="009210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>1.2. Создание условий для обеспечения равных стартовых возможностей для каждого ребенка при переходе в школу;</w:t>
      </w:r>
    </w:p>
    <w:p w:rsidR="0092108E" w:rsidRPr="008A7AB4" w:rsidRDefault="0092108E" w:rsidP="009210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8A7AB4">
        <w:rPr>
          <w:rFonts w:ascii="Times New Roman" w:hAnsi="Times New Roman" w:cs="Times New Roman"/>
          <w:spacing w:val="-6"/>
          <w:sz w:val="24"/>
          <w:szCs w:val="24"/>
        </w:rPr>
        <w:t>Осуществление деятельности по художественно-эстетическому направлению развития воспитанников;</w:t>
      </w:r>
    </w:p>
    <w:p w:rsidR="0092108E" w:rsidRPr="008A7AB4" w:rsidRDefault="0092108E" w:rsidP="009210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 xml:space="preserve">2. Повышение качества дошкольного образования </w:t>
      </w:r>
      <w:proofErr w:type="gramStart"/>
      <w:r w:rsidRPr="008A7AB4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8A7A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08E" w:rsidRPr="008A7AB4" w:rsidRDefault="0092108E" w:rsidP="009210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>2.1. Совершенствование уровня профессиональной компетенции педагогов в области использования ИКТ в образовательном процессе.</w:t>
      </w:r>
    </w:p>
    <w:p w:rsidR="0092108E" w:rsidRPr="008A7AB4" w:rsidRDefault="0092108E" w:rsidP="009210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>2.2. Осуществление тематического контроля состояния работы:</w:t>
      </w:r>
    </w:p>
    <w:p w:rsidR="0092108E" w:rsidRPr="008A7AB4" w:rsidRDefault="0092108E" w:rsidP="009210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> - по организации воспитательно-оздоровительной работы в группах;</w:t>
      </w:r>
    </w:p>
    <w:p w:rsidR="00746A4A" w:rsidRDefault="0092108E" w:rsidP="00746A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 xml:space="preserve"> - по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социально-коммуникативной </w:t>
      </w:r>
      <w:r w:rsidRPr="008A7AB4">
        <w:rPr>
          <w:rFonts w:ascii="Times New Roman" w:eastAsia="Times New Roman" w:hAnsi="Times New Roman" w:cs="Times New Roman"/>
          <w:sz w:val="24"/>
          <w:szCs w:val="24"/>
        </w:rPr>
        <w:t>деятельности с детьми</w:t>
      </w:r>
      <w:r w:rsidR="00633646">
        <w:rPr>
          <w:rFonts w:ascii="Times New Roman" w:eastAsia="Times New Roman" w:hAnsi="Times New Roman" w:cs="Times New Roman"/>
          <w:sz w:val="24"/>
          <w:szCs w:val="24"/>
        </w:rPr>
        <w:t xml:space="preserve"> (трудовое и патриотическое воспитание)</w:t>
      </w:r>
      <w:r w:rsidR="00746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08E" w:rsidRPr="008A7AB4" w:rsidRDefault="0092108E" w:rsidP="00746A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>3. Совершенствовать психолого-педагогическую и речевую поддержку воспитанников.</w:t>
      </w:r>
    </w:p>
    <w:p w:rsidR="0092108E" w:rsidRPr="008A7AB4" w:rsidRDefault="0092108E" w:rsidP="009210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B4">
        <w:rPr>
          <w:rFonts w:ascii="Times New Roman" w:eastAsia="Times New Roman" w:hAnsi="Times New Roman" w:cs="Times New Roman"/>
          <w:sz w:val="24"/>
          <w:szCs w:val="24"/>
        </w:rPr>
        <w:t xml:space="preserve">4. Оптимизировать сотрудничество с родителями, используя информационно-аналитические, </w:t>
      </w:r>
      <w:proofErr w:type="spellStart"/>
      <w:r w:rsidRPr="008A7AB4">
        <w:rPr>
          <w:rFonts w:ascii="Times New Roman" w:eastAsia="Times New Roman" w:hAnsi="Times New Roman" w:cs="Times New Roman"/>
          <w:sz w:val="24"/>
          <w:szCs w:val="24"/>
        </w:rPr>
        <w:t>досуговые</w:t>
      </w:r>
      <w:proofErr w:type="spellEnd"/>
      <w:r w:rsidRPr="008A7AB4">
        <w:rPr>
          <w:rFonts w:ascii="Times New Roman" w:eastAsia="Times New Roman" w:hAnsi="Times New Roman" w:cs="Times New Roman"/>
          <w:sz w:val="24"/>
          <w:szCs w:val="24"/>
        </w:rPr>
        <w:t>, познавательные, наглядно-информационные формы организации работы.</w:t>
      </w:r>
    </w:p>
    <w:p w:rsidR="00461B68" w:rsidRDefault="00461B68" w:rsidP="00461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</w:p>
    <w:p w:rsidR="003B5FA1" w:rsidRDefault="003B5FA1" w:rsidP="00461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</w:p>
    <w:p w:rsidR="003B5FA1" w:rsidRDefault="003B5FA1" w:rsidP="00461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</w:p>
    <w:p w:rsidR="003B5FA1" w:rsidRDefault="003B5FA1" w:rsidP="00461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</w:p>
    <w:p w:rsidR="003B5FA1" w:rsidRDefault="003B5FA1" w:rsidP="00461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</w:p>
    <w:p w:rsidR="003B5FA1" w:rsidRDefault="003B5FA1" w:rsidP="00461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</w:p>
    <w:p w:rsidR="003B5FA1" w:rsidRPr="00A37EE5" w:rsidRDefault="003B5FA1" w:rsidP="00461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DFDF7"/>
        </w:rPr>
      </w:pPr>
    </w:p>
    <w:sectPr w:rsidR="003B5FA1" w:rsidRPr="00A37EE5" w:rsidSect="001F56D9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7AA"/>
    <w:multiLevelType w:val="multilevel"/>
    <w:tmpl w:val="2084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930407"/>
    <w:multiLevelType w:val="multilevel"/>
    <w:tmpl w:val="8536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A63DB"/>
    <w:multiLevelType w:val="multilevel"/>
    <w:tmpl w:val="2DD2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80631B"/>
    <w:multiLevelType w:val="multilevel"/>
    <w:tmpl w:val="C160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5238AD"/>
    <w:multiLevelType w:val="multilevel"/>
    <w:tmpl w:val="16C4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606E1"/>
    <w:multiLevelType w:val="hybridMultilevel"/>
    <w:tmpl w:val="3CF87438"/>
    <w:lvl w:ilvl="0" w:tplc="041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>
    <w:nsid w:val="158D0569"/>
    <w:multiLevelType w:val="multilevel"/>
    <w:tmpl w:val="5FE8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846D55"/>
    <w:multiLevelType w:val="multilevel"/>
    <w:tmpl w:val="56FA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420F8D"/>
    <w:multiLevelType w:val="multilevel"/>
    <w:tmpl w:val="9094EA8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>
    <w:nsid w:val="2810338A"/>
    <w:multiLevelType w:val="multilevel"/>
    <w:tmpl w:val="F594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AA3B35"/>
    <w:multiLevelType w:val="hybridMultilevel"/>
    <w:tmpl w:val="526C8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B3AE1"/>
    <w:multiLevelType w:val="multilevel"/>
    <w:tmpl w:val="F466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CE6443"/>
    <w:multiLevelType w:val="multilevel"/>
    <w:tmpl w:val="618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AD4DED"/>
    <w:multiLevelType w:val="multilevel"/>
    <w:tmpl w:val="A2F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416E49"/>
    <w:multiLevelType w:val="multilevel"/>
    <w:tmpl w:val="558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F16635"/>
    <w:multiLevelType w:val="hybridMultilevel"/>
    <w:tmpl w:val="8ECE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C121C"/>
    <w:multiLevelType w:val="multilevel"/>
    <w:tmpl w:val="DDFA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8A2253"/>
    <w:multiLevelType w:val="multilevel"/>
    <w:tmpl w:val="009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293A11"/>
    <w:multiLevelType w:val="hybridMultilevel"/>
    <w:tmpl w:val="C4C41D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6E72060"/>
    <w:multiLevelType w:val="multilevel"/>
    <w:tmpl w:val="823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D42FF9"/>
    <w:multiLevelType w:val="multilevel"/>
    <w:tmpl w:val="2206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68265B"/>
    <w:multiLevelType w:val="hybridMultilevel"/>
    <w:tmpl w:val="5ECAC7B0"/>
    <w:lvl w:ilvl="0" w:tplc="0419000F">
      <w:start w:val="1"/>
      <w:numFmt w:val="decimal"/>
      <w:lvlText w:val="%1.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2">
    <w:nsid w:val="625C3129"/>
    <w:multiLevelType w:val="multilevel"/>
    <w:tmpl w:val="4FFA7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3">
    <w:nsid w:val="64B23C60"/>
    <w:multiLevelType w:val="multilevel"/>
    <w:tmpl w:val="66E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7E281D"/>
    <w:multiLevelType w:val="hybridMultilevel"/>
    <w:tmpl w:val="3F70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868D4"/>
    <w:multiLevelType w:val="multilevel"/>
    <w:tmpl w:val="9DA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8401C3"/>
    <w:multiLevelType w:val="hybridMultilevel"/>
    <w:tmpl w:val="9A0C52CA"/>
    <w:lvl w:ilvl="0" w:tplc="6AD4A1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92221C"/>
    <w:multiLevelType w:val="multilevel"/>
    <w:tmpl w:val="A09A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7"/>
  </w:num>
  <w:num w:numId="5">
    <w:abstractNumId w:val="27"/>
  </w:num>
  <w:num w:numId="6">
    <w:abstractNumId w:val="25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19"/>
  </w:num>
  <w:num w:numId="12">
    <w:abstractNumId w:val="16"/>
  </w:num>
  <w:num w:numId="13">
    <w:abstractNumId w:val="2"/>
  </w:num>
  <w:num w:numId="14">
    <w:abstractNumId w:val="6"/>
  </w:num>
  <w:num w:numId="15">
    <w:abstractNumId w:val="17"/>
  </w:num>
  <w:num w:numId="16">
    <w:abstractNumId w:val="14"/>
  </w:num>
  <w:num w:numId="17">
    <w:abstractNumId w:val="20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2"/>
  </w:num>
  <w:num w:numId="23">
    <w:abstractNumId w:val="26"/>
  </w:num>
  <w:num w:numId="24">
    <w:abstractNumId w:val="10"/>
  </w:num>
  <w:num w:numId="25">
    <w:abstractNumId w:val="5"/>
  </w:num>
  <w:num w:numId="26">
    <w:abstractNumId w:val="24"/>
  </w:num>
  <w:num w:numId="27">
    <w:abstractNumId w:val="2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E74B9"/>
    <w:rsid w:val="00012B08"/>
    <w:rsid w:val="00014ACB"/>
    <w:rsid w:val="00016742"/>
    <w:rsid w:val="00041E16"/>
    <w:rsid w:val="00050A6F"/>
    <w:rsid w:val="00065904"/>
    <w:rsid w:val="0007163C"/>
    <w:rsid w:val="00084344"/>
    <w:rsid w:val="00084CD4"/>
    <w:rsid w:val="00090FBA"/>
    <w:rsid w:val="00091968"/>
    <w:rsid w:val="0011231D"/>
    <w:rsid w:val="00141478"/>
    <w:rsid w:val="00141F32"/>
    <w:rsid w:val="001452CC"/>
    <w:rsid w:val="00152724"/>
    <w:rsid w:val="00165608"/>
    <w:rsid w:val="001A49A2"/>
    <w:rsid w:val="001B386C"/>
    <w:rsid w:val="001D5ED8"/>
    <w:rsid w:val="001F4934"/>
    <w:rsid w:val="001F56D9"/>
    <w:rsid w:val="0022555E"/>
    <w:rsid w:val="00267991"/>
    <w:rsid w:val="002B71C3"/>
    <w:rsid w:val="002B737E"/>
    <w:rsid w:val="002C2FDA"/>
    <w:rsid w:val="002C5F40"/>
    <w:rsid w:val="002D6233"/>
    <w:rsid w:val="00336D7C"/>
    <w:rsid w:val="00342FF9"/>
    <w:rsid w:val="00386973"/>
    <w:rsid w:val="003A543F"/>
    <w:rsid w:val="003B5FA1"/>
    <w:rsid w:val="003D3422"/>
    <w:rsid w:val="00401D38"/>
    <w:rsid w:val="00406374"/>
    <w:rsid w:val="004509D8"/>
    <w:rsid w:val="00452942"/>
    <w:rsid w:val="00461B68"/>
    <w:rsid w:val="004710E8"/>
    <w:rsid w:val="0047466D"/>
    <w:rsid w:val="004773C2"/>
    <w:rsid w:val="00492BB1"/>
    <w:rsid w:val="004C69A6"/>
    <w:rsid w:val="004D5EC6"/>
    <w:rsid w:val="004F15F4"/>
    <w:rsid w:val="004F5932"/>
    <w:rsid w:val="00516116"/>
    <w:rsid w:val="005201A5"/>
    <w:rsid w:val="00543E69"/>
    <w:rsid w:val="00560615"/>
    <w:rsid w:val="00564576"/>
    <w:rsid w:val="00567077"/>
    <w:rsid w:val="005A70F9"/>
    <w:rsid w:val="005C6310"/>
    <w:rsid w:val="005E10A3"/>
    <w:rsid w:val="00602183"/>
    <w:rsid w:val="00623241"/>
    <w:rsid w:val="00633646"/>
    <w:rsid w:val="006573F1"/>
    <w:rsid w:val="00681BF3"/>
    <w:rsid w:val="00692C09"/>
    <w:rsid w:val="00693193"/>
    <w:rsid w:val="00693520"/>
    <w:rsid w:val="00695E7D"/>
    <w:rsid w:val="006B123A"/>
    <w:rsid w:val="006D1803"/>
    <w:rsid w:val="006F7BBB"/>
    <w:rsid w:val="00704129"/>
    <w:rsid w:val="0070694E"/>
    <w:rsid w:val="00721101"/>
    <w:rsid w:val="00741102"/>
    <w:rsid w:val="00746A4A"/>
    <w:rsid w:val="00752199"/>
    <w:rsid w:val="00767DD7"/>
    <w:rsid w:val="007768FB"/>
    <w:rsid w:val="00780230"/>
    <w:rsid w:val="007C7D64"/>
    <w:rsid w:val="007E4F5B"/>
    <w:rsid w:val="007E74B9"/>
    <w:rsid w:val="007F1203"/>
    <w:rsid w:val="007F32D8"/>
    <w:rsid w:val="007F5F99"/>
    <w:rsid w:val="008036A7"/>
    <w:rsid w:val="008621C0"/>
    <w:rsid w:val="00866867"/>
    <w:rsid w:val="00875BE2"/>
    <w:rsid w:val="00885025"/>
    <w:rsid w:val="0089789F"/>
    <w:rsid w:val="008C6448"/>
    <w:rsid w:val="008D7232"/>
    <w:rsid w:val="0092108E"/>
    <w:rsid w:val="00925637"/>
    <w:rsid w:val="009279DE"/>
    <w:rsid w:val="009539BB"/>
    <w:rsid w:val="00965746"/>
    <w:rsid w:val="0098509A"/>
    <w:rsid w:val="00987361"/>
    <w:rsid w:val="009D37DA"/>
    <w:rsid w:val="009D7C90"/>
    <w:rsid w:val="009E18D2"/>
    <w:rsid w:val="00A37EE5"/>
    <w:rsid w:val="00A37F15"/>
    <w:rsid w:val="00A74103"/>
    <w:rsid w:val="00A75215"/>
    <w:rsid w:val="00A83020"/>
    <w:rsid w:val="00A839E3"/>
    <w:rsid w:val="00A945D6"/>
    <w:rsid w:val="00AB4546"/>
    <w:rsid w:val="00AE1265"/>
    <w:rsid w:val="00B05115"/>
    <w:rsid w:val="00B351FB"/>
    <w:rsid w:val="00B45AE4"/>
    <w:rsid w:val="00B45FA1"/>
    <w:rsid w:val="00BD12A7"/>
    <w:rsid w:val="00BE79D3"/>
    <w:rsid w:val="00BF29B8"/>
    <w:rsid w:val="00C03741"/>
    <w:rsid w:val="00C262B6"/>
    <w:rsid w:val="00C267C1"/>
    <w:rsid w:val="00C31331"/>
    <w:rsid w:val="00C3404A"/>
    <w:rsid w:val="00C42311"/>
    <w:rsid w:val="00C62281"/>
    <w:rsid w:val="00C923B0"/>
    <w:rsid w:val="00C955B0"/>
    <w:rsid w:val="00CA0B08"/>
    <w:rsid w:val="00CA7F99"/>
    <w:rsid w:val="00CC2BDA"/>
    <w:rsid w:val="00CC5090"/>
    <w:rsid w:val="00CE460B"/>
    <w:rsid w:val="00CE6164"/>
    <w:rsid w:val="00CF3973"/>
    <w:rsid w:val="00D13266"/>
    <w:rsid w:val="00D22328"/>
    <w:rsid w:val="00D24ED3"/>
    <w:rsid w:val="00D36659"/>
    <w:rsid w:val="00D7389E"/>
    <w:rsid w:val="00DA6329"/>
    <w:rsid w:val="00DD36C3"/>
    <w:rsid w:val="00E11BDB"/>
    <w:rsid w:val="00E121CD"/>
    <w:rsid w:val="00E16A9B"/>
    <w:rsid w:val="00E31419"/>
    <w:rsid w:val="00E431A4"/>
    <w:rsid w:val="00E46642"/>
    <w:rsid w:val="00E6751A"/>
    <w:rsid w:val="00E7338A"/>
    <w:rsid w:val="00E739A9"/>
    <w:rsid w:val="00EA3152"/>
    <w:rsid w:val="00F02515"/>
    <w:rsid w:val="00F053BD"/>
    <w:rsid w:val="00F24780"/>
    <w:rsid w:val="00F53952"/>
    <w:rsid w:val="00F778FD"/>
    <w:rsid w:val="00F879E8"/>
    <w:rsid w:val="00FC4461"/>
    <w:rsid w:val="00FD4571"/>
    <w:rsid w:val="00FD5DB4"/>
    <w:rsid w:val="00FD7F24"/>
    <w:rsid w:val="00FE580C"/>
    <w:rsid w:val="00FE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3152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A315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4529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2942"/>
    <w:rPr>
      <w:sz w:val="16"/>
      <w:szCs w:val="16"/>
    </w:rPr>
  </w:style>
  <w:style w:type="paragraph" w:styleId="a3">
    <w:name w:val="Normal (Web)"/>
    <w:basedOn w:val="a"/>
    <w:uiPriority w:val="99"/>
    <w:rsid w:val="00B45FA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C62281"/>
    <w:rPr>
      <w:b/>
      <w:bCs/>
    </w:rPr>
  </w:style>
  <w:style w:type="paragraph" w:styleId="a5">
    <w:name w:val="List Paragraph"/>
    <w:basedOn w:val="a"/>
    <w:uiPriority w:val="34"/>
    <w:qFormat/>
    <w:rsid w:val="00D13266"/>
    <w:pPr>
      <w:ind w:left="720"/>
      <w:contextualSpacing/>
    </w:pPr>
  </w:style>
  <w:style w:type="paragraph" w:customStyle="1" w:styleId="msonormalcxspmiddle">
    <w:name w:val="msonormalcxspmiddle"/>
    <w:basedOn w:val="a"/>
    <w:rsid w:val="0009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7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table" w:styleId="a7">
    <w:name w:val="Table Grid"/>
    <w:basedOn w:val="a1"/>
    <w:uiPriority w:val="59"/>
    <w:rsid w:val="00D7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60218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02183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02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5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Admin</cp:lastModifiedBy>
  <cp:revision>113</cp:revision>
  <cp:lastPrinted>2018-08-09T03:28:00Z</cp:lastPrinted>
  <dcterms:created xsi:type="dcterms:W3CDTF">2012-03-20T06:37:00Z</dcterms:created>
  <dcterms:modified xsi:type="dcterms:W3CDTF">2018-08-09T04:25:00Z</dcterms:modified>
</cp:coreProperties>
</file>